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W w:w="13947" w:type="dxa"/>
        <w:tblLook w:val="0660" w:firstRow="1" w:lastRow="1" w:firstColumn="0" w:lastColumn="0" w:noHBand="1" w:noVBand="1"/>
      </w:tblPr>
      <w:tblGrid>
        <w:gridCol w:w="1072"/>
        <w:gridCol w:w="2070"/>
        <w:gridCol w:w="2315"/>
        <w:gridCol w:w="2121"/>
        <w:gridCol w:w="2121"/>
        <w:gridCol w:w="2124"/>
        <w:gridCol w:w="2124"/>
      </w:tblGrid>
      <w:tr xmlns:wp14="http://schemas.microsoft.com/office/word/2010/wordml" w:rsidRPr="00B25ABA" w:rsidR="003C2FEA" w:rsidTr="13FC0505" w14:paraId="2C25DDD4" wp14:textId="77777777">
        <w:trPr>
          <w:trHeight w:val="300"/>
        </w:trPr>
        <w:tc>
          <w:tcPr>
            <w:tcW w:w="13947" w:type="dxa"/>
            <w:gridSpan w:val="7"/>
            <w:shd w:val="clear" w:color="auto" w:fill="A8D08D" w:themeFill="accent6" w:themeFillTint="99"/>
            <w:tcMar/>
          </w:tcPr>
          <w:p w:rsidP="472394C0" w14:paraId="3C65566E" w14:textId="5129CC86">
            <w:pPr>
              <w:pStyle w:val="Normal"/>
              <w:suppressLineNumbers w:val="0"/>
              <w:bidi w:val="0"/>
              <w:spacing w:before="0" w:beforeAutospacing="off" w:after="0" w:afterAutospacing="off" w:line="240" w:lineRule="auto"/>
              <w:ind w:left="0" w:right="0"/>
              <w:jc w:val="center"/>
            </w:pPr>
            <w:r w:rsidRPr="472394C0" w:rsidR="3F35506C">
              <w:rPr>
                <w:b w:val="1"/>
                <w:bCs w:val="1"/>
              </w:rPr>
              <w:t>Year 5</w:t>
            </w:r>
          </w:p>
        </w:tc>
      </w:tr>
      <w:tr xmlns:wp14="http://schemas.microsoft.com/office/word/2010/wordml" w:rsidRPr="00B25ABA" w:rsidR="008D630C" w:rsidTr="13FC0505" w14:paraId="20E7C5B7" wp14:textId="77777777">
        <w:trPr>
          <w:trHeight w:val="300"/>
        </w:trPr>
        <w:tc>
          <w:tcPr>
            <w:tcW w:w="1072" w:type="dxa"/>
            <w:tcMar/>
          </w:tcPr>
          <w:p w:rsidRPr="00B25ABA" w:rsidR="00B25ABA" w:rsidP="00B25ABA" w:rsidRDefault="00B25ABA" w14:paraId="672A6659" wp14:textId="77777777">
            <w:pPr>
              <w:jc w:val="center"/>
              <w:rPr>
                <w:b/>
                <w:sz w:val="20"/>
                <w:szCs w:val="20"/>
              </w:rPr>
            </w:pPr>
          </w:p>
        </w:tc>
        <w:tc>
          <w:tcPr>
            <w:tcW w:w="4385" w:type="dxa"/>
            <w:gridSpan w:val="2"/>
            <w:tcMar/>
          </w:tcPr>
          <w:p w:rsidRPr="00B25ABA" w:rsidR="00B25ABA" w:rsidP="472394C0" w:rsidRDefault="00B25ABA" w14:paraId="25348F9F" wp14:textId="709254CE">
            <w:pPr>
              <w:jc w:val="center"/>
              <w:rPr>
                <w:b w:val="1"/>
                <w:bCs w:val="1"/>
              </w:rPr>
            </w:pPr>
            <w:r w:rsidRPr="472394C0" w:rsidR="00B25ABA">
              <w:rPr>
                <w:b w:val="1"/>
                <w:bCs w:val="1"/>
              </w:rPr>
              <w:t>Autumn</w:t>
            </w:r>
            <w:r w:rsidRPr="472394C0" w:rsidR="074B401E">
              <w:rPr>
                <w:b w:val="1"/>
                <w:bCs w:val="1"/>
              </w:rPr>
              <w:t xml:space="preserve"> – 13 weeks</w:t>
            </w:r>
          </w:p>
        </w:tc>
        <w:tc>
          <w:tcPr>
            <w:tcW w:w="4242" w:type="dxa"/>
            <w:gridSpan w:val="2"/>
            <w:tcMar/>
          </w:tcPr>
          <w:p w:rsidR="00B25ABA" w:rsidP="472394C0" w:rsidRDefault="00B25ABA" w14:paraId="17CC00DC" w14:textId="53F6B4B1">
            <w:pPr>
              <w:jc w:val="center"/>
              <w:rPr>
                <w:b w:val="1"/>
                <w:bCs w:val="1"/>
              </w:rPr>
            </w:pPr>
            <w:r w:rsidRPr="472394C0" w:rsidR="00B25ABA">
              <w:rPr>
                <w:b w:val="1"/>
                <w:bCs w:val="1"/>
              </w:rPr>
              <w:t>Spring</w:t>
            </w:r>
            <w:r w:rsidRPr="472394C0" w:rsidR="670AAD99">
              <w:rPr>
                <w:b w:val="1"/>
                <w:bCs w:val="1"/>
              </w:rPr>
              <w:t xml:space="preserve"> – 11 weeks</w:t>
            </w:r>
          </w:p>
        </w:tc>
        <w:tc>
          <w:tcPr>
            <w:tcW w:w="4248" w:type="dxa"/>
            <w:gridSpan w:val="2"/>
            <w:tcMar/>
          </w:tcPr>
          <w:p w:rsidR="00B25ABA" w:rsidP="472394C0" w:rsidRDefault="00B25ABA" w14:paraId="2D702784" w14:textId="0677998B">
            <w:pPr>
              <w:jc w:val="center"/>
              <w:rPr>
                <w:b w:val="1"/>
                <w:bCs w:val="1"/>
              </w:rPr>
            </w:pPr>
            <w:r w:rsidRPr="472394C0" w:rsidR="00B25ABA">
              <w:rPr>
                <w:b w:val="1"/>
                <w:bCs w:val="1"/>
              </w:rPr>
              <w:t>Summer</w:t>
            </w:r>
            <w:r w:rsidRPr="472394C0" w:rsidR="5B6AC28D">
              <w:rPr>
                <w:b w:val="1"/>
                <w:bCs w:val="1"/>
              </w:rPr>
              <w:t xml:space="preserve"> – 13 weeks</w:t>
            </w:r>
          </w:p>
        </w:tc>
      </w:tr>
      <w:tr xmlns:wp14="http://schemas.microsoft.com/office/word/2010/wordml" w:rsidRPr="008B12CA" w:rsidR="008D630C" w:rsidTr="13FC0505" w14:paraId="78BD2F8E" wp14:textId="77777777">
        <w:trPr>
          <w:trHeight w:val="300"/>
        </w:trPr>
        <w:tc>
          <w:tcPr>
            <w:tcW w:w="1072" w:type="dxa"/>
            <w:tcMar/>
          </w:tcPr>
          <w:p w:rsidRPr="008B12CA" w:rsidR="00B25ABA" w:rsidRDefault="00B25ABA" w14:paraId="24FC625D" wp14:textId="77777777">
            <w:pPr>
              <w:rPr>
                <w:sz w:val="16"/>
                <w:szCs w:val="16"/>
              </w:rPr>
            </w:pPr>
            <w:r w:rsidRPr="008B12CA">
              <w:rPr>
                <w:sz w:val="16"/>
                <w:szCs w:val="16"/>
              </w:rPr>
              <w:t>Book and Author</w:t>
            </w:r>
          </w:p>
        </w:tc>
        <w:tc>
          <w:tcPr>
            <w:tcW w:w="2070" w:type="dxa"/>
            <w:tcMar/>
          </w:tcPr>
          <w:p w:rsidR="00181089" w:rsidP="006A3358" w:rsidRDefault="002400BC" w14:paraId="0A37501D" wp14:textId="77777777">
            <w:pPr>
              <w:jc w:val="center"/>
              <w:rPr>
                <w:sz w:val="16"/>
                <w:szCs w:val="16"/>
              </w:rPr>
            </w:pPr>
            <w:r>
              <w:rPr>
                <w:noProof/>
                <w:lang w:eastAsia="en-GB"/>
              </w:rPr>
              <w:drawing>
                <wp:inline xmlns:wp14="http://schemas.microsoft.com/office/word/2010/wordprocessingDrawing" distT="0" distB="0" distL="0" distR="0" wp14:anchorId="0E28FEEC" wp14:editId="1161E51C">
                  <wp:extent cx="475488" cy="413008"/>
                  <wp:effectExtent l="0" t="0" r="1270" b="6350"/>
                  <wp:docPr id="13" name="Picture 13" descr="Wesla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lan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2403" cy="436386"/>
                          </a:xfrm>
                          <a:prstGeom prst="rect">
                            <a:avLst/>
                          </a:prstGeom>
                          <a:noFill/>
                          <a:ln>
                            <a:noFill/>
                          </a:ln>
                        </pic:spPr>
                      </pic:pic>
                    </a:graphicData>
                  </a:graphic>
                </wp:inline>
              </w:drawing>
            </w:r>
          </w:p>
          <w:p w:rsidRPr="008B12CA" w:rsidR="00B25ABA" w:rsidP="006A3358" w:rsidRDefault="002400BC" w14:paraId="256F2C20" wp14:textId="77777777">
            <w:pPr>
              <w:jc w:val="center"/>
              <w:rPr>
                <w:sz w:val="16"/>
                <w:szCs w:val="16"/>
              </w:rPr>
            </w:pPr>
            <w:proofErr w:type="spellStart"/>
            <w:r>
              <w:rPr>
                <w:sz w:val="16"/>
                <w:szCs w:val="16"/>
              </w:rPr>
              <w:t>Weslandia</w:t>
            </w:r>
            <w:proofErr w:type="spellEnd"/>
            <w:r>
              <w:rPr>
                <w:sz w:val="16"/>
                <w:szCs w:val="16"/>
              </w:rPr>
              <w:t xml:space="preserve"> by Paul Fleischman</w:t>
            </w:r>
          </w:p>
        </w:tc>
        <w:tc>
          <w:tcPr>
            <w:tcW w:w="2315" w:type="dxa"/>
            <w:tcMar/>
          </w:tcPr>
          <w:p w:rsidR="472394C0" w:rsidP="472394C0" w:rsidRDefault="472394C0" wp14:noSpellErr="1" w14:paraId="6758028C" w14:textId="382E34FE">
            <w:pPr>
              <w:jc w:val="center"/>
              <w:rPr>
                <w:sz w:val="16"/>
                <w:szCs w:val="16"/>
              </w:rPr>
            </w:pPr>
            <w:r w:rsidR="472394C0">
              <w:drawing>
                <wp:inline xmlns:wp14="http://schemas.microsoft.com/office/word/2010/wordprocessingDrawing" wp14:editId="6A9D7A3A" wp14:anchorId="09358360">
                  <wp:extent cx="365760" cy="556782"/>
                  <wp:effectExtent l="0" t="0" r="0" b="0"/>
                  <wp:docPr id="1086572816" name="Picture 8" descr="https://images-na.ssl-images-amazon.com/images/I/51SijEuF1BL._SX326_BO1,204,203,200_.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descr="https://images-na.ssl-images-amazon.com/images/I/51SijEuF1BL._SX326_BO1,204,203,200_.jpg"/>
                          <pic:cNvPicPr>
                            <a:picLocks noChangeAspect="1" noChangeArrowheads="1"/>
                          </pic:cNvPicPr>
                        </pic:nvPicPr>
                        <pic:blipFill>
                          <a:blip xmlns:r="http://schemas.openxmlformats.org/officeDocument/2006/relationships" r:embed="rId14" cstate="print">
                            <a:extLst>
                              <a:ext uri="{28A0092B-C50C-407E-A947-70E740481C1C}">
                                <a14:useLocalDpi xmlns:a14="http://schemas.microsoft.com/office/drawing/2010/main" val="0"/>
                              </a:ext>
                            </a:extLst>
                          </a:blip>
                          <a:srcRect/>
                          <a:stretch>
                            <a:fillRect/>
                          </a:stretch>
                        </pic:blipFill>
                        <pic:spPr bwMode="auto">
                          <a:xfrm>
                            <a:off x="0" y="0"/>
                            <a:ext cx="384516" cy="585333"/>
                          </a:xfrm>
                          <a:prstGeom prst="rect">
                            <a:avLst/>
                          </a:prstGeom>
                          <a:noFill/>
                          <a:ln>
                            <a:noFill/>
                          </a:ln>
                        </pic:spPr>
                      </pic:pic>
                    </a:graphicData>
                  </a:graphic>
                </wp:inline>
              </w:drawing>
            </w:r>
          </w:p>
          <w:p w:rsidR="472394C0" w:rsidP="472394C0" w:rsidRDefault="472394C0" w14:paraId="67C74982">
            <w:pPr>
              <w:jc w:val="center"/>
              <w:rPr>
                <w:sz w:val="16"/>
                <w:szCs w:val="16"/>
              </w:rPr>
            </w:pPr>
            <w:r w:rsidRPr="472394C0" w:rsidR="472394C0">
              <w:rPr>
                <w:sz w:val="16"/>
                <w:szCs w:val="16"/>
              </w:rPr>
              <w:t xml:space="preserve">Street Child by </w:t>
            </w:r>
            <w:r w:rsidRPr="472394C0" w:rsidR="472394C0">
              <w:rPr>
                <w:sz w:val="16"/>
                <w:szCs w:val="16"/>
              </w:rPr>
              <w:t>Berlie</w:t>
            </w:r>
            <w:r w:rsidRPr="472394C0" w:rsidR="472394C0">
              <w:rPr>
                <w:sz w:val="16"/>
                <w:szCs w:val="16"/>
              </w:rPr>
              <w:t xml:space="preserve"> Doherty</w:t>
            </w:r>
          </w:p>
        </w:tc>
        <w:tc>
          <w:tcPr>
            <w:tcW w:w="2121" w:type="dxa"/>
            <w:tcMar/>
          </w:tcPr>
          <w:p w:rsidR="675DBC49" w:rsidP="472394C0" w:rsidRDefault="675DBC49" w14:paraId="3A1FD35D" w14:textId="0004FF05">
            <w:pPr>
              <w:jc w:val="center"/>
            </w:pPr>
            <w:r w:rsidR="675DBC49">
              <w:drawing>
                <wp:inline xmlns:wp14="http://schemas.microsoft.com/office/word/2010/wordprocessingDrawing" wp14:editId="165D40C7" wp14:anchorId="0E61FA7A">
                  <wp:extent cx="431800" cy="533400"/>
                  <wp:effectExtent l="0" t="0" r="0" b="0"/>
                  <wp:docPr id="165763766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57637669" name=""/>
                          <pic:cNvPicPr/>
                        </pic:nvPicPr>
                        <pic:blipFill>
                          <a:blip xmlns:r="http://schemas.openxmlformats.org/officeDocument/2006/relationships" r:embed="rId1729622910">
                            <a:extLst>
                              <a:ext uri="{28A0092B-C50C-407E-A947-70E740481C1C}">
                                <a14:useLocalDpi xmlns:a14="http://schemas.microsoft.com/office/drawing/2010/main"/>
                              </a:ext>
                            </a:extLst>
                          </a:blip>
                          <a:stretch>
                            <a:fillRect/>
                          </a:stretch>
                        </pic:blipFill>
                        <pic:spPr>
                          <a:xfrm rot="0">
                            <a:off x="0" y="0"/>
                            <a:ext cx="431800" cy="533400"/>
                          </a:xfrm>
                          <a:prstGeom prst="rect">
                            <a:avLst/>
                          </a:prstGeom>
                        </pic:spPr>
                      </pic:pic>
                    </a:graphicData>
                  </a:graphic>
                </wp:inline>
              </w:drawing>
            </w:r>
          </w:p>
          <w:p w:rsidR="3A6C89D9" w:rsidP="472394C0" w:rsidRDefault="3A6C89D9" w14:paraId="0BBC2614" w14:textId="505A5171">
            <w:pPr>
              <w:pStyle w:val="Normal"/>
              <w:jc w:val="center"/>
              <w:rPr>
                <w:sz w:val="16"/>
                <w:szCs w:val="16"/>
              </w:rPr>
            </w:pPr>
            <w:r w:rsidRPr="472394C0" w:rsidR="3A6C89D9">
              <w:rPr>
                <w:sz w:val="16"/>
                <w:szCs w:val="16"/>
              </w:rPr>
              <w:t xml:space="preserve">Last Stop </w:t>
            </w:r>
            <w:r w:rsidRPr="472394C0" w:rsidR="3A6C89D9">
              <w:rPr>
                <w:sz w:val="16"/>
                <w:szCs w:val="16"/>
              </w:rPr>
              <w:t>On</w:t>
            </w:r>
            <w:r w:rsidRPr="472394C0" w:rsidR="3A6C89D9">
              <w:rPr>
                <w:sz w:val="16"/>
                <w:szCs w:val="16"/>
              </w:rPr>
              <w:t xml:space="preserve"> Market Street by Matt </w:t>
            </w:r>
            <w:r w:rsidRPr="472394C0" w:rsidR="3A6C89D9">
              <w:rPr>
                <w:sz w:val="16"/>
                <w:szCs w:val="16"/>
              </w:rPr>
              <w:t>DeLa</w:t>
            </w:r>
            <w:r w:rsidRPr="472394C0" w:rsidR="3A6C89D9">
              <w:rPr>
                <w:sz w:val="16"/>
                <w:szCs w:val="16"/>
              </w:rPr>
              <w:t xml:space="preserve"> Pena</w:t>
            </w:r>
          </w:p>
        </w:tc>
        <w:tc>
          <w:tcPr>
            <w:tcW w:w="2121" w:type="dxa"/>
            <w:tcMar/>
          </w:tcPr>
          <w:p w:rsidR="3A6C89D9" w:rsidP="472394C0" w:rsidRDefault="3A6C89D9" wp14:noSpellErr="1" w14:paraId="60853CBE" w14:textId="6411277B">
            <w:pPr>
              <w:pStyle w:val="Normal"/>
              <w:jc w:val="center"/>
              <w:rPr>
                <w:sz w:val="16"/>
                <w:szCs w:val="16"/>
              </w:rPr>
            </w:pPr>
            <w:r w:rsidR="3A6C89D9">
              <w:drawing>
                <wp:inline xmlns:wp14="http://schemas.microsoft.com/office/word/2010/wordprocessingDrawing" wp14:editId="7023341F" wp14:anchorId="7C6B107B">
                  <wp:extent cx="347394" cy="533400"/>
                  <wp:effectExtent l="0" t="0" r="0" b="0"/>
                  <wp:docPr id="1176877317" name="Picture 7" descr="The Boy At the Back of the Class"/>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descr="The Boy At the Back of the Class"/>
                          <pic:cNvPicPr>
                            <a:picLocks noChangeAspect="1" noChangeArrowheads="1"/>
                          </pic:cNvPicPr>
                        </pic:nvPicPr>
                        <pic:blipFill>
                          <a:blip xmlns:r="http://schemas.openxmlformats.org/officeDocument/2006/relationships" r:embed="rId12" cstate="print">
                            <a:extLst>
                              <a:ext uri="{28A0092B-C50C-407E-A947-70E740481C1C}">
                                <a14:useLocalDpi xmlns:a14="http://schemas.microsoft.com/office/drawing/2010/main" val="0"/>
                              </a:ext>
                            </a:extLst>
                          </a:blip>
                          <a:srcRect/>
                          <a:stretch>
                            <a:fillRect/>
                          </a:stretch>
                        </pic:blipFill>
                        <pic:spPr bwMode="auto">
                          <a:xfrm>
                            <a:off x="0" y="0"/>
                            <a:ext cx="368030" cy="565085"/>
                          </a:xfrm>
                          <a:prstGeom prst="rect">
                            <a:avLst/>
                          </a:prstGeom>
                          <a:noFill/>
                          <a:ln>
                            <a:noFill/>
                          </a:ln>
                        </pic:spPr>
                      </pic:pic>
                    </a:graphicData>
                  </a:graphic>
                </wp:inline>
              </w:drawing>
            </w:r>
          </w:p>
          <w:p w:rsidR="3A6C89D9" w:rsidP="472394C0" w:rsidRDefault="3A6C89D9" w14:paraId="4DE9AD13" w14:textId="1D94F47A">
            <w:pPr>
              <w:jc w:val="center"/>
              <w:rPr>
                <w:sz w:val="16"/>
                <w:szCs w:val="16"/>
              </w:rPr>
            </w:pPr>
            <w:r w:rsidRPr="472394C0" w:rsidR="3A6C89D9">
              <w:rPr>
                <w:sz w:val="16"/>
                <w:szCs w:val="16"/>
              </w:rPr>
              <w:t>The Boy at the Back of the Class by Onjali Q Rauf</w:t>
            </w:r>
          </w:p>
          <w:p w:rsidR="472394C0" w:rsidP="472394C0" w:rsidRDefault="472394C0" w14:paraId="6AB50438" w14:textId="55D6400B">
            <w:pPr>
              <w:pStyle w:val="Normal"/>
              <w:jc w:val="center"/>
              <w:rPr>
                <w:sz w:val="16"/>
                <w:szCs w:val="16"/>
              </w:rPr>
            </w:pPr>
          </w:p>
        </w:tc>
        <w:tc>
          <w:tcPr>
            <w:tcW w:w="2124" w:type="dxa"/>
            <w:tcMar/>
          </w:tcPr>
          <w:p w:rsidR="09C6BAF2" w:rsidP="472394C0" w:rsidRDefault="09C6BAF2" w14:paraId="5CD29814" w14:textId="1EF47F44">
            <w:pPr>
              <w:spacing w:before="0" w:beforeAutospacing="off" w:after="0" w:afterAutospacing="off" w:line="240" w:lineRule="auto"/>
              <w:ind w:left="0" w:right="0"/>
              <w:jc w:val="center"/>
            </w:pPr>
            <w:r w:rsidR="09C6BAF2">
              <w:drawing>
                <wp:inline xmlns:wp14="http://schemas.microsoft.com/office/word/2010/wordprocessingDrawing" wp14:editId="5A1F6D02" wp14:anchorId="2CE6986E">
                  <wp:extent cx="565727" cy="538788"/>
                  <wp:effectExtent l="0" t="0" r="0" b="0"/>
                  <wp:docPr id="1170246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0246527" name=""/>
                          <pic:cNvPicPr/>
                        </pic:nvPicPr>
                        <pic:blipFill>
                          <a:blip xmlns:r="http://schemas.openxmlformats.org/officeDocument/2006/relationships" r:embed="rId1841166136">
                            <a:extLst>
                              <a:ext uri="{28A0092B-C50C-407E-A947-70E740481C1C}">
                                <a14:useLocalDpi xmlns:a14="http://schemas.microsoft.com/office/drawing/2010/main"/>
                              </a:ext>
                            </a:extLst>
                          </a:blip>
                          <a:stretch>
                            <a:fillRect/>
                          </a:stretch>
                        </pic:blipFill>
                        <pic:spPr>
                          <a:xfrm rot="0">
                            <a:off x="0" y="0"/>
                            <a:ext cx="565727" cy="538788"/>
                          </a:xfrm>
                          <a:prstGeom prst="rect">
                            <a:avLst/>
                          </a:prstGeom>
                        </pic:spPr>
                      </pic:pic>
                    </a:graphicData>
                  </a:graphic>
                </wp:inline>
              </w:drawing>
            </w:r>
          </w:p>
          <w:p w:rsidR="3609E94E" w:rsidP="472394C0" w:rsidRDefault="3609E94E" w14:paraId="337F5F22" w14:textId="4DA6AE7D">
            <w:pPr>
              <w:spacing w:before="0" w:beforeAutospacing="off" w:after="0" w:afterAutospacing="off" w:line="240" w:lineRule="auto"/>
              <w:ind w:left="0" w:right="0"/>
              <w:jc w:val="center"/>
              <w:rPr>
                <w:sz w:val="16"/>
                <w:szCs w:val="16"/>
              </w:rPr>
            </w:pPr>
            <w:r w:rsidRPr="59C73D9F" w:rsidR="3609E94E">
              <w:rPr>
                <w:sz w:val="16"/>
                <w:szCs w:val="16"/>
              </w:rPr>
              <w:t xml:space="preserve">Field Trip </w:t>
            </w:r>
            <w:r w:rsidRPr="59C73D9F" w:rsidR="255D3E24">
              <w:rPr>
                <w:sz w:val="16"/>
                <w:szCs w:val="16"/>
              </w:rPr>
              <w:t>to</w:t>
            </w:r>
            <w:r w:rsidRPr="59C73D9F" w:rsidR="3609E94E">
              <w:rPr>
                <w:sz w:val="16"/>
                <w:szCs w:val="16"/>
              </w:rPr>
              <w:t xml:space="preserve"> the Moon by John Hare</w:t>
            </w:r>
          </w:p>
        </w:tc>
        <w:tc>
          <w:tcPr>
            <w:tcW w:w="2124" w:type="dxa"/>
            <w:tcMar/>
          </w:tcPr>
          <w:p w:rsidR="3609E94E" w:rsidP="472394C0" w:rsidRDefault="3609E94E" w14:paraId="42712AE5" w14:textId="0822436F">
            <w:pPr>
              <w:jc w:val="center"/>
              <w:rPr>
                <w:sz w:val="16"/>
                <w:szCs w:val="16"/>
              </w:rPr>
            </w:pPr>
            <w:r w:rsidR="3609E94E">
              <w:drawing>
                <wp:inline xmlns:wp14="http://schemas.microsoft.com/office/word/2010/wordprocessingDrawing" wp14:editId="1804DD3F" wp14:anchorId="6BA82A68">
                  <wp:extent cx="367843" cy="558033"/>
                  <wp:effectExtent l="0" t="0" r="0" b="0"/>
                  <wp:docPr id="15065334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7381599" name=""/>
                          <pic:cNvPicPr/>
                        </pic:nvPicPr>
                        <pic:blipFill>
                          <a:blip xmlns:r="http://schemas.openxmlformats.org/officeDocument/2006/relationships" r:embed="rId1731867937">
                            <a:extLst>
                              <a:ext uri="{28A0092B-C50C-407E-A947-70E740481C1C}">
                                <a14:useLocalDpi xmlns:a14="http://schemas.microsoft.com/office/drawing/2010/main"/>
                              </a:ext>
                            </a:extLst>
                          </a:blip>
                          <a:stretch>
                            <a:fillRect/>
                          </a:stretch>
                        </pic:blipFill>
                        <pic:spPr>
                          <a:xfrm rot="0">
                            <a:off x="0" y="0"/>
                            <a:ext cx="367843" cy="558033"/>
                          </a:xfrm>
                          <a:prstGeom prst="rect">
                            <a:avLst/>
                          </a:prstGeom>
                        </pic:spPr>
                      </pic:pic>
                    </a:graphicData>
                  </a:graphic>
                </wp:inline>
              </w:drawing>
            </w:r>
          </w:p>
          <w:p w:rsidR="3609E94E" w:rsidP="472394C0" w:rsidRDefault="3609E94E" w14:paraId="232B959A" w14:textId="1C5955D9">
            <w:pPr>
              <w:jc w:val="center"/>
              <w:rPr>
                <w:sz w:val="16"/>
                <w:szCs w:val="16"/>
              </w:rPr>
            </w:pPr>
            <w:r w:rsidRPr="472394C0" w:rsidR="3609E94E">
              <w:rPr>
                <w:sz w:val="16"/>
                <w:szCs w:val="16"/>
              </w:rPr>
              <w:t>Cosmic by Frank Cottrell-Boyce</w:t>
            </w:r>
          </w:p>
        </w:tc>
      </w:tr>
      <w:tr xmlns:wp14="http://schemas.microsoft.com/office/word/2010/wordml" w:rsidR="008D630C" w:rsidTr="13FC0505" w14:paraId="07EB610A" wp14:textId="77777777">
        <w:trPr>
          <w:trHeight w:val="300"/>
        </w:trPr>
        <w:tc>
          <w:tcPr>
            <w:tcW w:w="1072" w:type="dxa"/>
            <w:tcMar/>
          </w:tcPr>
          <w:p w:rsidRPr="00B25ABA" w:rsidR="00312B3E" w:rsidRDefault="00F20A1E" w14:paraId="133AD24B" wp14:textId="77777777">
            <w:pPr>
              <w:rPr>
                <w:sz w:val="20"/>
                <w:szCs w:val="20"/>
              </w:rPr>
            </w:pPr>
            <w:r>
              <w:rPr>
                <w:sz w:val="20"/>
                <w:szCs w:val="20"/>
              </w:rPr>
              <w:t>Text Type</w:t>
            </w:r>
          </w:p>
        </w:tc>
        <w:tc>
          <w:tcPr>
            <w:tcW w:w="2070" w:type="dxa"/>
            <w:tcMar/>
          </w:tcPr>
          <w:p w:rsidRPr="00090E8B" w:rsidR="00312B3E" w:rsidP="00F51458" w:rsidRDefault="00E039BA" w14:paraId="5F47D74E" wp14:textId="77777777">
            <w:pPr>
              <w:jc w:val="center"/>
              <w:rPr>
                <w:noProof/>
                <w:sz w:val="16"/>
                <w:szCs w:val="16"/>
                <w:lang w:eastAsia="en-GB"/>
              </w:rPr>
            </w:pPr>
            <w:r>
              <w:rPr>
                <w:noProof/>
                <w:sz w:val="16"/>
                <w:szCs w:val="16"/>
                <w:lang w:eastAsia="en-GB"/>
              </w:rPr>
              <w:t>Picture Book</w:t>
            </w:r>
          </w:p>
        </w:tc>
        <w:tc>
          <w:tcPr>
            <w:tcW w:w="2315" w:type="dxa"/>
            <w:tcMar/>
          </w:tcPr>
          <w:p w:rsidR="552DC953" w:rsidP="472394C0" w:rsidRDefault="552DC953" w14:paraId="1ACE4395" w14:textId="20779028">
            <w:pPr>
              <w:pStyle w:val="Normal"/>
              <w:suppressLineNumbers w:val="0"/>
              <w:bidi w:val="0"/>
              <w:spacing w:before="0" w:beforeAutospacing="off" w:after="0" w:afterAutospacing="off" w:line="240" w:lineRule="auto"/>
              <w:ind w:left="0" w:right="0"/>
              <w:jc w:val="center"/>
            </w:pPr>
            <w:r w:rsidRPr="472394C0" w:rsidR="552DC953">
              <w:rPr>
                <w:sz w:val="16"/>
                <w:szCs w:val="16"/>
              </w:rPr>
              <w:t>Historical Fiction</w:t>
            </w:r>
          </w:p>
        </w:tc>
        <w:tc>
          <w:tcPr>
            <w:tcW w:w="2121" w:type="dxa"/>
            <w:tcMar/>
          </w:tcPr>
          <w:p w:rsidR="552DC953" w:rsidP="472394C0" w:rsidRDefault="552DC953" w14:paraId="564C9715" w14:textId="6226BF02">
            <w:pPr>
              <w:jc w:val="center"/>
              <w:rPr>
                <w:noProof/>
                <w:sz w:val="16"/>
                <w:szCs w:val="16"/>
                <w:lang w:eastAsia="en-GB"/>
              </w:rPr>
            </w:pPr>
            <w:r w:rsidRPr="472394C0" w:rsidR="552DC953">
              <w:rPr>
                <w:noProof/>
                <w:sz w:val="16"/>
                <w:szCs w:val="16"/>
                <w:lang w:eastAsia="en-GB"/>
              </w:rPr>
              <w:t>Modern Picture Book</w:t>
            </w:r>
          </w:p>
        </w:tc>
        <w:tc>
          <w:tcPr>
            <w:tcW w:w="2121" w:type="dxa"/>
            <w:tcMar/>
          </w:tcPr>
          <w:p w:rsidR="552DC953" w:rsidP="472394C0" w:rsidRDefault="552DC953" w14:paraId="38E8F51C" w14:textId="0B5C1E71">
            <w:pPr>
              <w:jc w:val="center"/>
              <w:rPr>
                <w:noProof/>
                <w:sz w:val="16"/>
                <w:szCs w:val="16"/>
                <w:lang w:eastAsia="en-GB"/>
              </w:rPr>
            </w:pPr>
            <w:r w:rsidRPr="472394C0" w:rsidR="552DC953">
              <w:rPr>
                <w:noProof/>
                <w:sz w:val="16"/>
                <w:szCs w:val="16"/>
                <w:lang w:eastAsia="en-GB"/>
              </w:rPr>
              <w:t>Modern Fiction</w:t>
            </w:r>
          </w:p>
          <w:p w:rsidR="472394C0" w:rsidP="472394C0" w:rsidRDefault="472394C0" w14:paraId="2E3EA191" w14:textId="2D1D4B32">
            <w:pPr>
              <w:pStyle w:val="Normal"/>
              <w:jc w:val="center"/>
              <w:rPr>
                <w:noProof/>
                <w:sz w:val="16"/>
                <w:szCs w:val="16"/>
                <w:lang w:eastAsia="en-GB"/>
              </w:rPr>
            </w:pPr>
          </w:p>
        </w:tc>
        <w:tc>
          <w:tcPr>
            <w:tcW w:w="2124" w:type="dxa"/>
            <w:tcMar/>
          </w:tcPr>
          <w:p w:rsidR="2DAD37C5" w:rsidP="472394C0" w:rsidRDefault="2DAD37C5" w14:paraId="058C01C4" w14:textId="7FADE2E4">
            <w:pPr>
              <w:jc w:val="center"/>
              <w:rPr>
                <w:sz w:val="16"/>
                <w:szCs w:val="16"/>
              </w:rPr>
            </w:pPr>
            <w:r w:rsidRPr="472394C0" w:rsidR="2DAD37C5">
              <w:rPr>
                <w:sz w:val="16"/>
                <w:szCs w:val="16"/>
              </w:rPr>
              <w:t>Wordless Picture Book</w:t>
            </w:r>
          </w:p>
        </w:tc>
        <w:tc>
          <w:tcPr>
            <w:tcW w:w="2124" w:type="dxa"/>
            <w:tcMar/>
          </w:tcPr>
          <w:p w:rsidR="3E826A42" w:rsidP="472394C0" w:rsidRDefault="3E826A42" w14:paraId="6E9607AA" w14:textId="24EE263F">
            <w:pPr>
              <w:jc w:val="center"/>
              <w:rPr>
                <w:sz w:val="16"/>
                <w:szCs w:val="16"/>
              </w:rPr>
            </w:pPr>
            <w:r w:rsidRPr="472394C0" w:rsidR="3E826A42">
              <w:rPr>
                <w:sz w:val="16"/>
                <w:szCs w:val="16"/>
              </w:rPr>
              <w:t>Science Fiction</w:t>
            </w:r>
          </w:p>
          <w:p w:rsidR="472394C0" w:rsidP="472394C0" w:rsidRDefault="472394C0" w14:paraId="67F717CE" w14:textId="08677375">
            <w:pPr>
              <w:pStyle w:val="Normal"/>
              <w:jc w:val="center"/>
              <w:rPr>
                <w:sz w:val="16"/>
                <w:szCs w:val="16"/>
              </w:rPr>
            </w:pPr>
          </w:p>
        </w:tc>
      </w:tr>
      <w:tr xmlns:wp14="http://schemas.microsoft.com/office/word/2010/wordml" w:rsidR="008D630C" w:rsidTr="13FC0505" w14:paraId="4D7694F2" wp14:textId="77777777">
        <w:trPr>
          <w:trHeight w:val="2160"/>
        </w:trPr>
        <w:tc>
          <w:tcPr>
            <w:tcW w:w="1072" w:type="dxa"/>
            <w:shd w:val="clear" w:color="auto" w:fill="F7CAAC" w:themeFill="accent2" w:themeFillTint="66"/>
            <w:tcMar/>
          </w:tcPr>
          <w:p w:rsidRPr="00B25ABA" w:rsidR="00B25ABA" w:rsidRDefault="00B25ABA" w14:paraId="20FC0755" wp14:textId="3672E7ED">
            <w:pPr>
              <w:rPr>
                <w:sz w:val="20"/>
                <w:szCs w:val="20"/>
              </w:rPr>
            </w:pPr>
            <w:r w:rsidRPr="472394C0" w:rsidR="00B25ABA">
              <w:rPr>
                <w:sz w:val="20"/>
                <w:szCs w:val="20"/>
              </w:rPr>
              <w:t xml:space="preserve">Writing </w:t>
            </w:r>
            <w:r w:rsidRPr="472394C0" w:rsidR="314FFFE3">
              <w:rPr>
                <w:sz w:val="20"/>
                <w:szCs w:val="20"/>
              </w:rPr>
              <w:t>Outcomes Fiction</w:t>
            </w:r>
          </w:p>
        </w:tc>
        <w:tc>
          <w:tcPr>
            <w:tcW w:w="2070" w:type="dxa"/>
            <w:tcMar/>
          </w:tcPr>
          <w:p w:rsidRPr="00181089" w:rsidR="00413C2E" w:rsidP="472394C0" w:rsidRDefault="00413C2E" w14:paraId="6294E12D" wp14:textId="6DE95448">
            <w:pPr>
              <w:pStyle w:val="Normal"/>
              <w:rPr>
                <w:sz w:val="16"/>
                <w:szCs w:val="16"/>
              </w:rPr>
            </w:pPr>
            <w:r w:rsidRPr="13FC0505" w:rsidR="25D5DC94">
              <w:rPr>
                <w:b w:val="1"/>
                <w:bCs w:val="1"/>
                <w:sz w:val="16"/>
                <w:szCs w:val="16"/>
              </w:rPr>
              <w:t>Narrative writing</w:t>
            </w:r>
            <w:r w:rsidRPr="13FC0505" w:rsidR="25D5DC94">
              <w:rPr>
                <w:sz w:val="16"/>
                <w:szCs w:val="16"/>
              </w:rPr>
              <w:t xml:space="preserve"> – </w:t>
            </w:r>
            <w:r w:rsidRPr="13FC0505" w:rsidR="1A988558">
              <w:rPr>
                <w:sz w:val="16"/>
                <w:szCs w:val="16"/>
              </w:rPr>
              <w:t>i</w:t>
            </w:r>
            <w:r w:rsidRPr="13FC0505" w:rsidR="1A988558">
              <w:rPr>
                <w:rFonts w:ascii="Calibri" w:hAnsi="Calibri" w:eastAsia="Calibri" w:cs="Calibri"/>
                <w:noProof w:val="0"/>
                <w:sz w:val="16"/>
                <w:szCs w:val="16"/>
                <w:lang w:val="en-GB"/>
              </w:rPr>
              <w:t xml:space="preserve">nvent own unique civilisation. Describe its origin, culture, environment, people, and daily life through. </w:t>
            </w:r>
            <w:r w:rsidRPr="13FC0505" w:rsidR="1A988558">
              <w:rPr>
                <w:rFonts w:ascii="Calibri" w:hAnsi="Calibri" w:eastAsia="Calibri" w:cs="Calibri"/>
                <w:noProof w:val="0"/>
                <w:color w:val="FF0000"/>
                <w:sz w:val="16"/>
                <w:szCs w:val="16"/>
                <w:lang w:val="en-GB"/>
              </w:rPr>
              <w:t>(2 weeks – must be taught in weeks 3 and 4)</w:t>
            </w:r>
          </w:p>
          <w:p w:rsidRPr="00181089" w:rsidR="00413C2E" w:rsidP="472394C0" w:rsidRDefault="00413C2E" w14:paraId="536F296B" wp14:textId="34B06D08">
            <w:pPr>
              <w:pStyle w:val="Normal"/>
              <w:rPr>
                <w:sz w:val="16"/>
                <w:szCs w:val="16"/>
              </w:rPr>
            </w:pPr>
          </w:p>
        </w:tc>
        <w:tc>
          <w:tcPr>
            <w:tcW w:w="2315" w:type="dxa"/>
            <w:tcBorders>
              <w:top w:val="single" w:color="auto" w:sz="4" w:space="0"/>
            </w:tcBorders>
            <w:tcMar/>
            <w:vAlign w:val="top"/>
          </w:tcPr>
          <w:p w:rsidRPr="00E70DFA" w:rsidR="00E70DFA" w:rsidP="5F79880A" w:rsidRDefault="00E70DFA" w14:paraId="37C6F5C7" wp14:textId="39A6433F">
            <w:pPr>
              <w:pStyle w:val="NoSpacing"/>
              <w:rPr>
                <w:rFonts w:cs="Calibri" w:cstheme="minorAscii"/>
                <w:sz w:val="16"/>
                <w:szCs w:val="16"/>
              </w:rPr>
            </w:pPr>
            <w:r w:rsidRPr="13FC0505" w:rsidR="5259EEAA">
              <w:rPr>
                <w:b w:val="1"/>
                <w:bCs w:val="1"/>
                <w:sz w:val="16"/>
                <w:szCs w:val="16"/>
              </w:rPr>
              <w:t xml:space="preserve">Diary Entry </w:t>
            </w:r>
            <w:r w:rsidRPr="13FC0505" w:rsidR="5259EEAA">
              <w:rPr>
                <w:sz w:val="16"/>
                <w:szCs w:val="16"/>
              </w:rPr>
              <w:t>as Jim</w:t>
            </w:r>
            <w:r w:rsidRPr="13FC0505" w:rsidR="165D2687">
              <w:rPr>
                <w:noProof w:val="0"/>
                <w:sz w:val="16"/>
                <w:szCs w:val="16"/>
                <w:lang w:val="en-GB"/>
              </w:rPr>
              <w:t xml:space="preserve"> reflecting on a significant event in the story (e.g., being taken to the workhouse, escaping, or meeting Dr Barnardo)</w:t>
            </w:r>
            <w:r w:rsidRPr="13FC0505" w:rsidR="5259EEAA">
              <w:rPr>
                <w:sz w:val="16"/>
                <w:szCs w:val="16"/>
              </w:rPr>
              <w:t xml:space="preserve"> (2 weeks)</w:t>
            </w:r>
            <w:r w:rsidRPr="13FC0505" w:rsidR="55FDB264">
              <w:rPr>
                <w:sz w:val="16"/>
                <w:szCs w:val="16"/>
              </w:rPr>
              <w:t>.</w:t>
            </w:r>
          </w:p>
          <w:p w:rsidR="59EEB0CE" w:rsidP="59EEB0CE" w:rsidRDefault="59EEB0CE" w14:paraId="441598FB" w14:textId="2C06CEF9">
            <w:pPr>
              <w:pStyle w:val="NoSpacing"/>
              <w:rPr>
                <w:sz w:val="16"/>
                <w:szCs w:val="16"/>
              </w:rPr>
            </w:pPr>
          </w:p>
          <w:p w:rsidRPr="00E70DFA" w:rsidR="00E70DFA" w:rsidP="5F79880A" w:rsidRDefault="00E70DFA" w14:paraId="0E917D26" wp14:textId="2F9BC87E">
            <w:pPr>
              <w:pStyle w:val="NoSpacing"/>
              <w:rPr>
                <w:rFonts w:cs="Calibri" w:cstheme="minorAscii"/>
                <w:sz w:val="16"/>
                <w:szCs w:val="16"/>
              </w:rPr>
            </w:pPr>
            <w:r w:rsidRPr="13FC0505" w:rsidR="5259EEAA">
              <w:rPr>
                <w:b w:val="1"/>
                <w:bCs w:val="1"/>
                <w:sz w:val="16"/>
                <w:szCs w:val="16"/>
              </w:rPr>
              <w:t>Setting description</w:t>
            </w:r>
            <w:r w:rsidRPr="13FC0505" w:rsidR="5259EEAA">
              <w:rPr>
                <w:sz w:val="16"/>
                <w:szCs w:val="16"/>
              </w:rPr>
              <w:t xml:space="preserve"> of Victorian Street</w:t>
            </w:r>
            <w:r w:rsidRPr="13FC0505" w:rsidR="5259EEAA">
              <w:rPr>
                <w:sz w:val="16"/>
                <w:szCs w:val="16"/>
              </w:rPr>
              <w:t xml:space="preserve"> (2 </w:t>
            </w:r>
            <w:r w:rsidRPr="13FC0505" w:rsidR="5259EEAA">
              <w:rPr>
                <w:sz w:val="16"/>
                <w:szCs w:val="16"/>
              </w:rPr>
              <w:t>weeks)</w:t>
            </w:r>
          </w:p>
          <w:p w:rsidRPr="00E70DFA" w:rsidR="00E70DFA" w:rsidP="5F79880A" w:rsidRDefault="00E70DFA" w14:paraId="4C683A68" wp14:textId="7B132C47">
            <w:pPr>
              <w:pStyle w:val="NoSpacing"/>
              <w:rPr>
                <w:sz w:val="16"/>
                <w:szCs w:val="16"/>
              </w:rPr>
            </w:pPr>
          </w:p>
          <w:p w:rsidRPr="00E70DFA" w:rsidR="00E70DFA" w:rsidP="5F79880A" w:rsidRDefault="00E70DFA" w14:paraId="72DFCCD2" wp14:textId="29F17478">
            <w:pPr>
              <w:pStyle w:val="NoSpacing"/>
              <w:rPr>
                <w:rFonts w:cs="Calibri" w:cstheme="minorAscii"/>
                <w:sz w:val="16"/>
                <w:szCs w:val="16"/>
              </w:rPr>
            </w:pPr>
            <w:r w:rsidRPr="13FC0505" w:rsidR="5259EEAA">
              <w:rPr>
                <w:b w:val="1"/>
                <w:bCs w:val="1"/>
                <w:sz w:val="16"/>
                <w:szCs w:val="16"/>
              </w:rPr>
              <w:t xml:space="preserve">Chapter extract </w:t>
            </w:r>
            <w:r w:rsidRPr="13FC0505" w:rsidR="5CB45AE6">
              <w:rPr>
                <w:sz w:val="16"/>
                <w:szCs w:val="16"/>
              </w:rPr>
              <w:t>including</w:t>
            </w:r>
            <w:r w:rsidRPr="13FC0505" w:rsidR="243CD87D">
              <w:rPr>
                <w:sz w:val="16"/>
                <w:szCs w:val="16"/>
              </w:rPr>
              <w:t xml:space="preserve"> </w:t>
            </w:r>
            <w:r w:rsidRPr="13FC0505" w:rsidR="5259EEAA">
              <w:rPr>
                <w:sz w:val="16"/>
                <w:szCs w:val="16"/>
              </w:rPr>
              <w:t>dialogue between Victorian children</w:t>
            </w:r>
            <w:r w:rsidRPr="13FC0505" w:rsidR="5259EEAA">
              <w:rPr>
                <w:sz w:val="16"/>
                <w:szCs w:val="16"/>
              </w:rPr>
              <w:t xml:space="preserve"> (</w:t>
            </w:r>
            <w:r w:rsidRPr="13FC0505" w:rsidR="53A9BB7A">
              <w:rPr>
                <w:sz w:val="16"/>
                <w:szCs w:val="16"/>
              </w:rPr>
              <w:t>2</w:t>
            </w:r>
            <w:r w:rsidRPr="13FC0505" w:rsidR="5160351D">
              <w:rPr>
                <w:sz w:val="16"/>
                <w:szCs w:val="16"/>
              </w:rPr>
              <w:t xml:space="preserve"> </w:t>
            </w:r>
            <w:r w:rsidRPr="13FC0505" w:rsidR="5259EEAA">
              <w:rPr>
                <w:sz w:val="16"/>
                <w:szCs w:val="16"/>
              </w:rPr>
              <w:t>week</w:t>
            </w:r>
            <w:r w:rsidRPr="13FC0505" w:rsidR="5259EEAA">
              <w:rPr>
                <w:sz w:val="16"/>
                <w:szCs w:val="16"/>
              </w:rPr>
              <w:t xml:space="preserve">) </w:t>
            </w:r>
          </w:p>
        </w:tc>
        <w:tc>
          <w:tcPr>
            <w:tcW w:w="2121" w:type="dxa"/>
            <w:tcMar/>
          </w:tcPr>
          <w:p w:rsidRPr="00171CCD" w:rsidR="00437330" w:rsidP="5F79880A" w:rsidRDefault="00437330" w14:paraId="0D0B940D" wp14:textId="2D70FB79">
            <w:pPr>
              <w:pStyle w:val="NoSpacing"/>
              <w:rPr>
                <w:noProof w:val="0"/>
                <w:sz w:val="16"/>
                <w:szCs w:val="16"/>
                <w:lang w:val="en-GB"/>
              </w:rPr>
            </w:pPr>
            <w:r w:rsidRPr="13FC0505" w:rsidR="7CF145A8">
              <w:rPr>
                <w:b w:val="1"/>
                <w:bCs w:val="1"/>
                <w:sz w:val="16"/>
                <w:szCs w:val="16"/>
              </w:rPr>
              <w:t>Balanced Argument</w:t>
            </w:r>
            <w:r w:rsidRPr="13FC0505" w:rsidR="4E0FF29F">
              <w:rPr>
                <w:b w:val="1"/>
                <w:bCs w:val="1"/>
                <w:sz w:val="16"/>
                <w:szCs w:val="16"/>
              </w:rPr>
              <w:t>:</w:t>
            </w:r>
            <w:r w:rsidRPr="13FC0505" w:rsidR="4E0FF29F">
              <w:rPr>
                <w:sz w:val="16"/>
                <w:szCs w:val="16"/>
              </w:rPr>
              <w:t xml:space="preserve"> </w:t>
            </w:r>
            <w:r w:rsidRPr="13FC0505" w:rsidR="197D0CA8">
              <w:rPr>
                <w:rFonts w:ascii="Calibri" w:hAnsi="Calibri" w:eastAsia="Calibri" w:cs="Calibri"/>
                <w:b w:val="1"/>
                <w:bCs w:val="1"/>
                <w:noProof w:val="0"/>
                <w:sz w:val="16"/>
                <w:szCs w:val="16"/>
                <w:lang w:val="en-GB"/>
              </w:rPr>
              <w:t>Should public transport be free for everyone?</w:t>
            </w:r>
            <w:r w:rsidRPr="13FC0505" w:rsidR="197D0CA8">
              <w:rPr>
                <w:rFonts w:ascii="Calibri" w:hAnsi="Calibri" w:eastAsia="Calibri" w:cs="Calibri"/>
                <w:noProof w:val="0"/>
                <w:sz w:val="16"/>
                <w:szCs w:val="16"/>
                <w:lang w:val="en-GB"/>
              </w:rPr>
              <w:t xml:space="preserve"> Explore arguments for and against before reaching a conclusion.</w:t>
            </w:r>
            <w:r w:rsidRPr="13FC0505" w:rsidR="197D0CA8">
              <w:rPr>
                <w:noProof w:val="0"/>
                <w:sz w:val="16"/>
                <w:szCs w:val="16"/>
                <w:lang w:val="en-GB"/>
              </w:rPr>
              <w:t xml:space="preserve"> </w:t>
            </w:r>
            <w:r w:rsidRPr="13FC0505" w:rsidR="4E0FF29F">
              <w:rPr>
                <w:noProof w:val="0"/>
                <w:sz w:val="16"/>
                <w:szCs w:val="16"/>
                <w:lang w:val="en-GB"/>
              </w:rPr>
              <w:t>(2 weeks)</w:t>
            </w:r>
          </w:p>
        </w:tc>
        <w:tc>
          <w:tcPr>
            <w:tcW w:w="2121" w:type="dxa"/>
            <w:tcMar/>
          </w:tcPr>
          <w:p w:rsidR="0733AB60" w:rsidP="5F79880A" w:rsidRDefault="0733AB60" w14:paraId="71FB1720" w14:textId="23B0028F">
            <w:pPr>
              <w:pStyle w:val="NoSpacing"/>
              <w:rPr>
                <w:noProof w:val="0"/>
                <w:sz w:val="16"/>
                <w:szCs w:val="16"/>
                <w:lang w:val="en-GB"/>
              </w:rPr>
            </w:pPr>
            <w:r w:rsidRPr="13FC0505" w:rsidR="168E48F2">
              <w:rPr>
                <w:b w:val="1"/>
                <w:bCs w:val="1"/>
                <w:noProof w:val="0"/>
                <w:sz w:val="16"/>
                <w:szCs w:val="16"/>
                <w:lang w:val="en-GB"/>
              </w:rPr>
              <w:t xml:space="preserve">Recount: </w:t>
            </w:r>
            <w:r w:rsidRPr="13FC0505" w:rsidR="168E48F2">
              <w:rPr>
                <w:noProof w:val="0"/>
                <w:sz w:val="16"/>
                <w:szCs w:val="16"/>
                <w:lang w:val="en-GB"/>
              </w:rPr>
              <w:t>from Ahmet’s point of view, reflecting on arriving in a new country and joining the school. (</w:t>
            </w:r>
            <w:r w:rsidRPr="13FC0505" w:rsidR="0728D700">
              <w:rPr>
                <w:noProof w:val="0"/>
                <w:sz w:val="16"/>
                <w:szCs w:val="16"/>
                <w:lang w:val="en-GB"/>
              </w:rPr>
              <w:t>3</w:t>
            </w:r>
            <w:r w:rsidRPr="13FC0505" w:rsidR="168E48F2">
              <w:rPr>
                <w:noProof w:val="0"/>
                <w:sz w:val="16"/>
                <w:szCs w:val="16"/>
                <w:lang w:val="en-GB"/>
              </w:rPr>
              <w:t xml:space="preserve"> weeks)</w:t>
            </w:r>
          </w:p>
        </w:tc>
        <w:tc>
          <w:tcPr>
            <w:tcW w:w="2124" w:type="dxa"/>
            <w:tcMar/>
          </w:tcPr>
          <w:p w:rsidRPr="006369F8" w:rsidR="00CD4CB4" w:rsidP="5F79880A" w:rsidRDefault="00CD4CB4" w14:paraId="7193D8D8" wp14:textId="72040B57">
            <w:pPr>
              <w:pStyle w:val="NoSpacing"/>
              <w:rPr>
                <w:rFonts w:ascii="Calibri" w:hAnsi="Calibri" w:eastAsia="Calibri" w:cs="Calibri"/>
                <w:noProof w:val="0"/>
                <w:sz w:val="16"/>
                <w:szCs w:val="16"/>
                <w:lang w:val="en-GB"/>
              </w:rPr>
            </w:pPr>
            <w:r w:rsidRPr="13FC0505" w:rsidR="7657BE6D">
              <w:rPr>
                <w:noProof w:val="0"/>
                <w:sz w:val="16"/>
                <w:szCs w:val="16"/>
                <w:lang w:val="en-GB"/>
              </w:rPr>
              <w:t xml:space="preserve">Write a full </w:t>
            </w:r>
            <w:r w:rsidRPr="13FC0505" w:rsidR="7657BE6D">
              <w:rPr>
                <w:b w:val="1"/>
                <w:bCs w:val="1"/>
                <w:noProof w:val="0"/>
                <w:sz w:val="16"/>
                <w:szCs w:val="16"/>
                <w:lang w:val="en-GB"/>
              </w:rPr>
              <w:t xml:space="preserve">narrative </w:t>
            </w:r>
            <w:r w:rsidRPr="13FC0505" w:rsidR="7657BE6D">
              <w:rPr>
                <w:noProof w:val="0"/>
                <w:sz w:val="16"/>
                <w:szCs w:val="16"/>
                <w:lang w:val="en-GB"/>
              </w:rPr>
              <w:t>version of the story using a third-person perspective. Build on the illustrations in the book to describe the events of the moon field trip, what happens when the child is left behind, their interaction with the Moon creatures, and the eventual rescue.</w:t>
            </w:r>
            <w:r w:rsidRPr="13FC0505" w:rsidR="7242A8A6">
              <w:rPr>
                <w:noProof w:val="0"/>
                <w:sz w:val="16"/>
                <w:szCs w:val="16"/>
                <w:lang w:val="en-GB"/>
              </w:rPr>
              <w:t xml:space="preserve"> (</w:t>
            </w:r>
            <w:r w:rsidRPr="13FC0505" w:rsidR="18BB924A">
              <w:rPr>
                <w:noProof w:val="0"/>
                <w:sz w:val="16"/>
                <w:szCs w:val="16"/>
                <w:lang w:val="en-GB"/>
              </w:rPr>
              <w:t>3</w:t>
            </w:r>
            <w:r w:rsidRPr="13FC0505" w:rsidR="7242A8A6">
              <w:rPr>
                <w:noProof w:val="0"/>
                <w:sz w:val="16"/>
                <w:szCs w:val="16"/>
                <w:lang w:val="en-GB"/>
              </w:rPr>
              <w:t xml:space="preserve"> weeks)</w:t>
            </w:r>
          </w:p>
        </w:tc>
        <w:tc>
          <w:tcPr>
            <w:tcW w:w="2124" w:type="dxa"/>
            <w:tcMar/>
          </w:tcPr>
          <w:p w:rsidR="616795BE" w:rsidP="5F79880A" w:rsidRDefault="616795BE" w14:paraId="6E7188D5" w14:textId="05845ED6">
            <w:pPr>
              <w:pStyle w:val="NoSpacing"/>
              <w:rPr>
                <w:rFonts w:ascii="Calibri" w:hAnsi="Calibri" w:eastAsia="Calibri" w:cs="Calibri"/>
                <w:noProof w:val="0"/>
                <w:sz w:val="16"/>
                <w:szCs w:val="16"/>
                <w:lang w:val="en-GB"/>
              </w:rPr>
            </w:pPr>
            <w:r w:rsidRPr="13FC0505" w:rsidR="1B29FF29">
              <w:rPr>
                <w:noProof w:val="0"/>
                <w:sz w:val="16"/>
                <w:szCs w:val="16"/>
                <w:lang w:val="en-GB"/>
              </w:rPr>
              <w:t xml:space="preserve">Write an original </w:t>
            </w:r>
            <w:r w:rsidRPr="13FC0505" w:rsidR="1B29FF29">
              <w:rPr>
                <w:b w:val="1"/>
                <w:bCs w:val="1"/>
                <w:noProof w:val="0"/>
                <w:sz w:val="16"/>
                <w:szCs w:val="16"/>
                <w:lang w:val="en-GB"/>
              </w:rPr>
              <w:t>adventure story</w:t>
            </w:r>
            <w:r w:rsidRPr="13FC0505" w:rsidR="1B29FF29">
              <w:rPr>
                <w:noProof w:val="0"/>
                <w:sz w:val="16"/>
                <w:szCs w:val="16"/>
                <w:lang w:val="en-GB"/>
              </w:rPr>
              <w:t xml:space="preserve"> starring Liam, imagining a new mission where he gets lost in space.</w:t>
            </w:r>
            <w:r w:rsidRPr="13FC0505" w:rsidR="0B63D270">
              <w:rPr>
                <w:noProof w:val="0"/>
                <w:sz w:val="16"/>
                <w:szCs w:val="16"/>
                <w:lang w:val="en-GB"/>
              </w:rPr>
              <w:t xml:space="preserve"> </w:t>
            </w:r>
            <w:r w:rsidRPr="13FC0505" w:rsidR="1B29FF29">
              <w:rPr>
                <w:noProof w:val="0"/>
                <w:sz w:val="16"/>
                <w:szCs w:val="16"/>
                <w:lang w:val="en-GB"/>
              </w:rPr>
              <w:t xml:space="preserve">Develop: </w:t>
            </w:r>
            <w:r w:rsidRPr="13FC0505" w:rsidR="1B29FF29">
              <w:rPr>
                <w:noProof w:val="0"/>
                <w:sz w:val="16"/>
                <w:szCs w:val="16"/>
                <w:lang w:val="en-GB"/>
              </w:rPr>
              <w:t>Plot structure, suspense, setting description, character voice.</w:t>
            </w:r>
            <w:r w:rsidRPr="13FC0505" w:rsidR="190C7A61">
              <w:rPr>
                <w:noProof w:val="0"/>
                <w:sz w:val="16"/>
                <w:szCs w:val="16"/>
                <w:lang w:val="en-GB"/>
              </w:rPr>
              <w:t xml:space="preserve"> (</w:t>
            </w:r>
            <w:r w:rsidRPr="13FC0505" w:rsidR="754CA17D">
              <w:rPr>
                <w:noProof w:val="0"/>
                <w:sz w:val="16"/>
                <w:szCs w:val="16"/>
                <w:lang w:val="en-GB"/>
              </w:rPr>
              <w:t>3</w:t>
            </w:r>
            <w:r w:rsidRPr="13FC0505" w:rsidR="190C7A61">
              <w:rPr>
                <w:noProof w:val="0"/>
                <w:sz w:val="16"/>
                <w:szCs w:val="16"/>
                <w:lang w:val="en-GB"/>
              </w:rPr>
              <w:t xml:space="preserve"> weeks)</w:t>
            </w:r>
          </w:p>
          <w:p w:rsidR="472394C0" w:rsidP="5F79880A" w:rsidRDefault="472394C0" w14:paraId="03B7A70E" w14:textId="729FBDFD">
            <w:pPr>
              <w:pStyle w:val="NoSpacing"/>
              <w:rPr>
                <w:noProof w:val="0"/>
                <w:sz w:val="16"/>
                <w:szCs w:val="16"/>
                <w:lang w:val="en-GB"/>
              </w:rPr>
            </w:pPr>
          </w:p>
        </w:tc>
      </w:tr>
      <w:tr w:rsidR="472394C0" w:rsidTr="13FC0505" w14:paraId="1A327574">
        <w:trPr>
          <w:trHeight w:val="2736"/>
        </w:trPr>
        <w:tc>
          <w:tcPr>
            <w:tcW w:w="1072" w:type="dxa"/>
            <w:shd w:val="clear" w:color="auto" w:fill="F7CAAC" w:themeFill="accent2" w:themeFillTint="66"/>
            <w:tcMar/>
          </w:tcPr>
          <w:p w:rsidR="0BD8B670" w:rsidP="472394C0" w:rsidRDefault="0BD8B670" w14:paraId="1648262D" w14:textId="48EC28EE">
            <w:pPr>
              <w:pStyle w:val="Normal"/>
              <w:rPr>
                <w:sz w:val="20"/>
                <w:szCs w:val="20"/>
              </w:rPr>
            </w:pPr>
            <w:r w:rsidRPr="472394C0" w:rsidR="0BD8B670">
              <w:rPr>
                <w:sz w:val="20"/>
                <w:szCs w:val="20"/>
              </w:rPr>
              <w:t>Grammar</w:t>
            </w:r>
          </w:p>
        </w:tc>
        <w:tc>
          <w:tcPr>
            <w:tcW w:w="2070" w:type="dxa"/>
            <w:tcMar/>
          </w:tcPr>
          <w:p w:rsidR="3A9CF03F" w:rsidP="59C73D9F" w:rsidRDefault="3A9CF03F" w14:paraId="6BE007FF" w14:textId="7A79774E">
            <w:pPr>
              <w:pStyle w:val="NoSpacing"/>
              <w:rPr>
                <w:rFonts w:ascii="Calibri" w:hAnsi="Calibri" w:eastAsia="Calibri" w:cs="Calibri"/>
                <w:noProof w:val="0"/>
                <w:sz w:val="16"/>
                <w:szCs w:val="16"/>
                <w:lang w:val="en-GB"/>
              </w:rPr>
            </w:pPr>
            <w:r w:rsidRPr="59C73D9F" w:rsidR="3BD1D0AE">
              <w:rPr>
                <w:noProof w:val="0"/>
                <w:sz w:val="16"/>
                <w:szCs w:val="16"/>
                <w:lang w:val="en-GB"/>
              </w:rPr>
              <w:t xml:space="preserve">Expanded noun phrases (to describe environment, culture, and daily life), fronted adverbials (to vary sentence openings), use commas after fronted adverbials, </w:t>
            </w:r>
            <w:r w:rsidRPr="59C73D9F" w:rsidR="3D1C166F">
              <w:rPr>
                <w:noProof w:val="0"/>
                <w:sz w:val="16"/>
                <w:szCs w:val="16"/>
                <w:lang w:val="en-GB"/>
              </w:rPr>
              <w:t>create verbs with suffixes: -ate, -</w:t>
            </w:r>
            <w:r w:rsidRPr="59C73D9F" w:rsidR="3D1C166F">
              <w:rPr>
                <w:noProof w:val="0"/>
                <w:sz w:val="16"/>
                <w:szCs w:val="16"/>
                <w:lang w:val="en-GB"/>
              </w:rPr>
              <w:t>ise</w:t>
            </w:r>
            <w:r w:rsidRPr="59C73D9F" w:rsidR="3D1C166F">
              <w:rPr>
                <w:noProof w:val="0"/>
                <w:sz w:val="16"/>
                <w:szCs w:val="16"/>
                <w:lang w:val="en-GB"/>
              </w:rPr>
              <w:t>, -</w:t>
            </w:r>
            <w:r w:rsidRPr="59C73D9F" w:rsidR="3D1C166F">
              <w:rPr>
                <w:noProof w:val="0"/>
                <w:sz w:val="16"/>
                <w:szCs w:val="16"/>
                <w:lang w:val="en-GB"/>
              </w:rPr>
              <w:t>ify,</w:t>
            </w:r>
            <w:r w:rsidRPr="59C73D9F" w:rsidR="3D1C166F">
              <w:rPr>
                <w:noProof w:val="0"/>
                <w:sz w:val="16"/>
                <w:szCs w:val="16"/>
                <w:lang w:val="en-GB"/>
              </w:rPr>
              <w:t xml:space="preserve"> </w:t>
            </w:r>
            <w:r w:rsidRPr="59C73D9F" w:rsidR="3BD1D0AE">
              <w:rPr>
                <w:noProof w:val="0"/>
                <w:sz w:val="16"/>
                <w:szCs w:val="16"/>
                <w:lang w:val="en-GB"/>
              </w:rPr>
              <w:t>past tense consistency in narrative writing, paragraphing to organise ideas</w:t>
            </w:r>
          </w:p>
        </w:tc>
        <w:tc>
          <w:tcPr>
            <w:tcW w:w="2315" w:type="dxa"/>
            <w:tcBorders>
              <w:top w:val="single" w:color="auto" w:sz="4"/>
            </w:tcBorders>
            <w:tcMar/>
          </w:tcPr>
          <w:p w:rsidR="59F08543" w:rsidP="59C73D9F" w:rsidRDefault="59F08543" w14:paraId="6F204794" w14:textId="7E7808DD">
            <w:pPr>
              <w:pStyle w:val="NoSpacing"/>
              <w:rPr>
                <w:rFonts w:ascii="Calibri" w:hAnsi="Calibri" w:eastAsia="Calibri" w:cs="Calibri"/>
                <w:noProof w:val="0"/>
                <w:sz w:val="16"/>
                <w:szCs w:val="16"/>
                <w:lang w:val="en-GB"/>
              </w:rPr>
            </w:pPr>
            <w:r w:rsidRPr="59C73D9F" w:rsidR="1ABB55EF">
              <w:rPr>
                <w:noProof w:val="0"/>
                <w:sz w:val="16"/>
                <w:szCs w:val="16"/>
                <w:lang w:val="en-GB"/>
              </w:rPr>
              <w:t>Use of commas in lists and to clarify meaning, first-person and third-person pronouns consistently, direct speech punctuation (inverted commas, commas, capital letters), use of relative clauses (e.g., who, which, that), emotive language and rhetorical questions in diary writing.</w:t>
            </w:r>
          </w:p>
        </w:tc>
        <w:tc>
          <w:tcPr>
            <w:tcW w:w="2121" w:type="dxa"/>
            <w:tcMar/>
            <w:vAlign w:val="top"/>
          </w:tcPr>
          <w:p w:rsidR="472394C0" w:rsidP="59C73D9F" w:rsidRDefault="472394C0" w14:paraId="5A87901E" w14:textId="55DB25DF">
            <w:pPr>
              <w:pStyle w:val="NoSpacing"/>
              <w:rPr>
                <w:rFonts w:ascii="Calibri" w:hAnsi="Calibri" w:eastAsia="Calibri" w:cs="Calibri"/>
                <w:noProof w:val="0"/>
                <w:sz w:val="16"/>
                <w:szCs w:val="16"/>
                <w:lang w:val="en-GB"/>
              </w:rPr>
            </w:pPr>
            <w:r w:rsidRPr="59C73D9F" w:rsidR="0B85031A">
              <w:rPr>
                <w:noProof w:val="0"/>
                <w:sz w:val="16"/>
                <w:szCs w:val="16"/>
                <w:lang w:val="en-GB"/>
              </w:rPr>
              <w:t xml:space="preserve">Expanded noun phrases for character traits, modal verbs (e.g., should, must, could), cohesive devices across paragraphs (e.g., furthermore, however), relative clauses for </w:t>
            </w:r>
            <w:r w:rsidRPr="59C73D9F" w:rsidR="0B85031A">
              <w:rPr>
                <w:noProof w:val="0"/>
                <w:sz w:val="16"/>
                <w:szCs w:val="16"/>
                <w:lang w:val="en-GB"/>
              </w:rPr>
              <w:t>additional</w:t>
            </w:r>
            <w:r w:rsidRPr="59C73D9F" w:rsidR="0B85031A">
              <w:rPr>
                <w:noProof w:val="0"/>
                <w:sz w:val="16"/>
                <w:szCs w:val="16"/>
                <w:lang w:val="en-GB"/>
              </w:rPr>
              <w:t xml:space="preserve"> detail, </w:t>
            </w:r>
            <w:r w:rsidRPr="59C73D9F" w:rsidR="0B85031A">
              <w:rPr>
                <w:noProof w:val="0"/>
                <w:sz w:val="16"/>
                <w:szCs w:val="16"/>
                <w:lang w:val="en-GB"/>
              </w:rPr>
              <w:t>brackets</w:t>
            </w:r>
            <w:r w:rsidRPr="59C73D9F" w:rsidR="0B85031A">
              <w:rPr>
                <w:noProof w:val="0"/>
                <w:sz w:val="16"/>
                <w:szCs w:val="16"/>
                <w:lang w:val="en-GB"/>
              </w:rPr>
              <w:t xml:space="preserve"> and dashes to add extra information</w:t>
            </w:r>
          </w:p>
        </w:tc>
        <w:tc>
          <w:tcPr>
            <w:tcW w:w="2121" w:type="dxa"/>
            <w:tcMar/>
            <w:vAlign w:val="top"/>
          </w:tcPr>
          <w:p w:rsidR="472394C0" w:rsidP="59C73D9F" w:rsidRDefault="472394C0" w14:paraId="4963ECE5" w14:textId="5313923F">
            <w:pPr>
              <w:pStyle w:val="NoSpacing"/>
              <w:rPr>
                <w:rFonts w:ascii="Calibri" w:hAnsi="Calibri" w:eastAsia="Calibri" w:cs="Calibri"/>
                <w:noProof w:val="0"/>
                <w:sz w:val="16"/>
                <w:szCs w:val="16"/>
                <w:lang w:val="en-GB"/>
              </w:rPr>
            </w:pPr>
            <w:r w:rsidRPr="59C73D9F" w:rsidR="50BE3D7E">
              <w:rPr>
                <w:noProof w:val="0"/>
                <w:sz w:val="16"/>
                <w:szCs w:val="16"/>
                <w:lang w:val="en-GB"/>
              </w:rPr>
              <w:t>Past tense and time conjunctions (then, after that, later), adverbs to show certainty (e.g.</w:t>
            </w:r>
            <w:r w:rsidRPr="59C73D9F" w:rsidR="50BE3D7E">
              <w:rPr>
                <w:noProof w:val="0"/>
                <w:sz w:val="16"/>
                <w:szCs w:val="16"/>
                <w:lang w:val="en-GB"/>
              </w:rPr>
              <w:t>, definitely, possibly</w:t>
            </w:r>
            <w:r w:rsidRPr="59C73D9F" w:rsidR="50BE3D7E">
              <w:rPr>
                <w:noProof w:val="0"/>
                <w:sz w:val="16"/>
                <w:szCs w:val="16"/>
                <w:lang w:val="en-GB"/>
              </w:rPr>
              <w:t xml:space="preserve">, maybe), use of rhetorical questions, emotive and descriptive vocabulary, relative clauses for </w:t>
            </w:r>
            <w:r w:rsidRPr="59C73D9F" w:rsidR="50BE3D7E">
              <w:rPr>
                <w:noProof w:val="0"/>
                <w:sz w:val="16"/>
                <w:szCs w:val="16"/>
                <w:lang w:val="en-GB"/>
              </w:rPr>
              <w:t>additional</w:t>
            </w:r>
            <w:r w:rsidRPr="59C73D9F" w:rsidR="50BE3D7E">
              <w:rPr>
                <w:noProof w:val="0"/>
                <w:sz w:val="16"/>
                <w:szCs w:val="16"/>
                <w:lang w:val="en-GB"/>
              </w:rPr>
              <w:t xml:space="preserve"> detail, paragraphs to structure events and reflections</w:t>
            </w:r>
          </w:p>
        </w:tc>
        <w:tc>
          <w:tcPr>
            <w:tcW w:w="2124" w:type="dxa"/>
            <w:tcMar/>
            <w:vAlign w:val="top"/>
          </w:tcPr>
          <w:p w:rsidR="188E6A8A" w:rsidP="59C73D9F" w:rsidRDefault="188E6A8A" w14:paraId="6F4910FF" w14:textId="1F8769D2">
            <w:pPr>
              <w:pStyle w:val="NoSpacing"/>
              <w:rPr>
                <w:rFonts w:ascii="Calibri" w:hAnsi="Calibri" w:eastAsia="Calibri" w:cs="Calibri"/>
                <w:noProof w:val="0"/>
                <w:sz w:val="16"/>
                <w:szCs w:val="16"/>
                <w:lang w:val="en-GB"/>
              </w:rPr>
            </w:pPr>
            <w:r w:rsidRPr="59C73D9F" w:rsidR="0133D040">
              <w:rPr>
                <w:noProof w:val="0"/>
                <w:sz w:val="16"/>
                <w:szCs w:val="16"/>
                <w:lang w:val="en-GB"/>
              </w:rPr>
              <w:t xml:space="preserve">Varied sentence structure, </w:t>
            </w:r>
            <w:r w:rsidRPr="59C73D9F" w:rsidR="356B2415">
              <w:rPr>
                <w:noProof w:val="0"/>
                <w:sz w:val="16"/>
                <w:szCs w:val="16"/>
                <w:lang w:val="en-GB"/>
              </w:rPr>
              <w:t>how-not-tell using expanded noun phrases and strong verbs, dialogue punctuation, commas to clarify meaning, relative clauses for character and setting detail, similes</w:t>
            </w:r>
            <w:r w:rsidRPr="59C73D9F" w:rsidR="12743306">
              <w:rPr>
                <w:noProof w:val="0"/>
                <w:sz w:val="16"/>
                <w:szCs w:val="16"/>
                <w:lang w:val="en-GB"/>
              </w:rPr>
              <w:t xml:space="preserve"> and metaphors,</w:t>
            </w:r>
            <w:r w:rsidRPr="59C73D9F" w:rsidR="356B2415">
              <w:rPr>
                <w:noProof w:val="0"/>
                <w:sz w:val="16"/>
                <w:szCs w:val="16"/>
                <w:lang w:val="en-GB"/>
              </w:rPr>
              <w:t xml:space="preserve"> cohesive devices to link story sections</w:t>
            </w:r>
            <w:r w:rsidRPr="59C73D9F" w:rsidR="71C7E9F2">
              <w:rPr>
                <w:noProof w:val="0"/>
                <w:sz w:val="16"/>
                <w:szCs w:val="16"/>
                <w:lang w:val="en-GB"/>
              </w:rPr>
              <w:t>.</w:t>
            </w:r>
          </w:p>
        </w:tc>
        <w:tc>
          <w:tcPr>
            <w:tcW w:w="2124" w:type="dxa"/>
            <w:tcMar/>
          </w:tcPr>
          <w:p w:rsidR="64D063A5" w:rsidP="59C73D9F" w:rsidRDefault="64D063A5" w14:paraId="4878384F" w14:textId="7D3F89F2">
            <w:pPr>
              <w:pStyle w:val="NoSpacing"/>
              <w:ind w:left="0"/>
              <w:rPr>
                <w:rFonts w:ascii="Calibri" w:hAnsi="Calibri" w:eastAsia="Calibri" w:cs="Calibri"/>
                <w:noProof w:val="0"/>
                <w:sz w:val="16"/>
                <w:szCs w:val="16"/>
                <w:lang w:val="en-GB"/>
              </w:rPr>
            </w:pPr>
            <w:r w:rsidRPr="59C73D9F" w:rsidR="351ED532">
              <w:rPr>
                <w:sz w:val="16"/>
                <w:szCs w:val="16"/>
              </w:rPr>
              <w:t xml:space="preserve">Varied sentence structure, </w:t>
            </w:r>
            <w:r w:rsidRPr="59C73D9F" w:rsidR="33081FF0">
              <w:rPr>
                <w:sz w:val="16"/>
                <w:szCs w:val="16"/>
              </w:rPr>
              <w:t>m</w:t>
            </w:r>
            <w:r w:rsidRPr="59C73D9F" w:rsidR="2F5B014B">
              <w:rPr>
                <w:rFonts w:ascii="Calibri" w:hAnsi="Calibri" w:eastAsia="Calibri" w:cs="Calibri"/>
                <w:noProof w:val="0"/>
                <w:sz w:val="16"/>
                <w:szCs w:val="16"/>
                <w:lang w:val="en-GB"/>
              </w:rPr>
              <w:t>odal verbs</w:t>
            </w:r>
            <w:r w:rsidRPr="59C73D9F" w:rsidR="210C0297">
              <w:rPr>
                <w:rFonts w:ascii="Calibri" w:hAnsi="Calibri" w:eastAsia="Calibri" w:cs="Calibri"/>
                <w:noProof w:val="0"/>
                <w:sz w:val="16"/>
                <w:szCs w:val="16"/>
                <w:lang w:val="en-GB"/>
              </w:rPr>
              <w:t xml:space="preserve">, fronted adverbials, expanded noun phrases, </w:t>
            </w:r>
            <w:r w:rsidRPr="59C73D9F" w:rsidR="210C0297">
              <w:rPr>
                <w:noProof w:val="0"/>
                <w:sz w:val="16"/>
                <w:szCs w:val="16"/>
                <w:lang w:val="en-GB"/>
              </w:rPr>
              <w:t>dialogue punctuation, commas to clarify meaning, relative clauses for character and setting detail, similes and metaphors, cohesive devices to link story sections.</w:t>
            </w:r>
          </w:p>
        </w:tc>
      </w:tr>
      <w:tr w:rsidR="472394C0" w:rsidTr="13FC0505" w14:paraId="065FB322">
        <w:trPr>
          <w:trHeight w:val="300"/>
        </w:trPr>
        <w:tc>
          <w:tcPr>
            <w:tcW w:w="1072" w:type="dxa"/>
            <w:shd w:val="clear" w:color="auto" w:fill="F7CAAC" w:themeFill="accent2" w:themeFillTint="66"/>
            <w:tcMar/>
          </w:tcPr>
          <w:p w:rsidR="02609D5B" w:rsidP="5F79880A" w:rsidRDefault="02609D5B" w14:paraId="3ADFEEFE" w14:textId="4E9F78FE">
            <w:pPr>
              <w:pStyle w:val="Normal"/>
              <w:rPr>
                <w:sz w:val="20"/>
                <w:szCs w:val="20"/>
              </w:rPr>
            </w:pPr>
            <w:r w:rsidRPr="5F79880A" w:rsidR="55B512CD">
              <w:rPr>
                <w:sz w:val="20"/>
                <w:szCs w:val="20"/>
              </w:rPr>
              <w:t>Oracy</w:t>
            </w:r>
          </w:p>
          <w:p w:rsidR="02609D5B" w:rsidP="5F79880A" w:rsidRDefault="02609D5B" w14:paraId="6BFE6477" w14:textId="782B4E2A">
            <w:pPr>
              <w:pStyle w:val="Normal"/>
              <w:rPr>
                <w:sz w:val="20"/>
                <w:szCs w:val="20"/>
              </w:rPr>
            </w:pPr>
            <w:r w:rsidRPr="5F79880A" w:rsidR="4AC57659">
              <w:rPr>
                <w:sz w:val="20"/>
                <w:szCs w:val="20"/>
              </w:rPr>
              <w:t>Drama</w:t>
            </w:r>
          </w:p>
          <w:p w:rsidR="02609D5B" w:rsidP="472394C0" w:rsidRDefault="02609D5B" w14:paraId="390CC80C" w14:textId="400F2F51">
            <w:pPr>
              <w:pStyle w:val="Normal"/>
              <w:rPr>
                <w:sz w:val="20"/>
                <w:szCs w:val="20"/>
              </w:rPr>
            </w:pPr>
            <w:r w:rsidRPr="5F79880A" w:rsidR="4AC57659">
              <w:rPr>
                <w:sz w:val="20"/>
                <w:szCs w:val="20"/>
              </w:rPr>
              <w:t xml:space="preserve">Talk </w:t>
            </w:r>
          </w:p>
        </w:tc>
        <w:tc>
          <w:tcPr>
            <w:tcW w:w="2070" w:type="dxa"/>
            <w:tcMar/>
          </w:tcPr>
          <w:p w:rsidR="4271376E" w:rsidP="472394C0" w:rsidRDefault="4271376E" w14:paraId="3CEC6CE9" w14:textId="516EF1A5">
            <w:pPr>
              <w:pStyle w:val="Normal"/>
              <w:rPr>
                <w:sz w:val="16"/>
                <w:szCs w:val="16"/>
              </w:rPr>
            </w:pPr>
            <w:r w:rsidRPr="472394C0" w:rsidR="4271376E">
              <w:rPr>
                <w:sz w:val="16"/>
                <w:szCs w:val="16"/>
              </w:rPr>
              <w:t>Imaginative pitches, debate, hot seating, collaborative planning, descriptive presentations.</w:t>
            </w:r>
          </w:p>
        </w:tc>
        <w:tc>
          <w:tcPr>
            <w:tcW w:w="2315" w:type="dxa"/>
            <w:tcBorders>
              <w:top w:val="single" w:color="auto" w:sz="4"/>
            </w:tcBorders>
            <w:tcMar/>
          </w:tcPr>
          <w:p w:rsidR="2AA09E3E" w:rsidP="472394C0" w:rsidRDefault="2AA09E3E" w14:paraId="501096B6" w14:textId="5F268741">
            <w:pPr>
              <w:pStyle w:val="Normal"/>
              <w:rPr>
                <w:rFonts w:cs="Calibri" w:cstheme="minorAscii"/>
                <w:sz w:val="16"/>
                <w:szCs w:val="16"/>
              </w:rPr>
            </w:pPr>
            <w:r w:rsidRPr="59C73D9F" w:rsidR="2AA09E3E">
              <w:rPr>
                <w:rFonts w:cs="Calibri" w:cstheme="minorAscii"/>
                <w:sz w:val="16"/>
                <w:szCs w:val="16"/>
              </w:rPr>
              <w:t xml:space="preserve">Diary Entry: Hot seating, freeze frame and thought tracking, role play interview, paired </w:t>
            </w:r>
            <w:r w:rsidRPr="59C73D9F" w:rsidR="2AA09E3E">
              <w:rPr>
                <w:rFonts w:cs="Calibri" w:cstheme="minorAscii"/>
                <w:sz w:val="16"/>
                <w:szCs w:val="16"/>
              </w:rPr>
              <w:t>reading</w:t>
            </w:r>
            <w:r w:rsidRPr="59C73D9F" w:rsidR="2AA09E3E">
              <w:rPr>
                <w:rFonts w:cs="Calibri" w:cstheme="minorAscii"/>
                <w:sz w:val="16"/>
                <w:szCs w:val="16"/>
              </w:rPr>
              <w:t xml:space="preserve"> and rehearsal.</w:t>
            </w:r>
          </w:p>
          <w:p w:rsidR="43319DED" w:rsidP="472394C0" w:rsidRDefault="43319DED" w14:paraId="7C160B63" w14:textId="051E29A9">
            <w:pPr>
              <w:pStyle w:val="Normal"/>
              <w:rPr>
                <w:rFonts w:cs="Calibri" w:cstheme="minorAscii"/>
                <w:sz w:val="16"/>
                <w:szCs w:val="16"/>
              </w:rPr>
            </w:pPr>
            <w:r w:rsidRPr="59C73D9F" w:rsidR="43319DED">
              <w:rPr>
                <w:rFonts w:cs="Calibri" w:cstheme="minorAscii"/>
                <w:sz w:val="16"/>
                <w:szCs w:val="16"/>
              </w:rPr>
              <w:t>Setting description: soundscape, sensory walkthrough, group performance.</w:t>
            </w:r>
          </w:p>
          <w:p w:rsidR="5A821CD4" w:rsidP="472394C0" w:rsidRDefault="5A821CD4" w14:paraId="0C205B08" w14:textId="7883EDBA">
            <w:pPr>
              <w:pStyle w:val="Normal"/>
              <w:rPr>
                <w:rFonts w:cs="Calibri" w:cstheme="minorAscii"/>
                <w:sz w:val="16"/>
                <w:szCs w:val="16"/>
              </w:rPr>
            </w:pPr>
            <w:r w:rsidRPr="472394C0" w:rsidR="5A821CD4">
              <w:rPr>
                <w:rFonts w:cs="Calibri" w:cstheme="minorAscii"/>
                <w:sz w:val="16"/>
                <w:szCs w:val="16"/>
              </w:rPr>
              <w:t xml:space="preserve">Chapter extract: role play, dialogue rehearsal, </w:t>
            </w:r>
            <w:r w:rsidRPr="472394C0" w:rsidR="526FAF6C">
              <w:rPr>
                <w:rFonts w:cs="Calibri" w:cstheme="minorAscii"/>
                <w:sz w:val="16"/>
                <w:szCs w:val="16"/>
              </w:rPr>
              <w:t>discussion circles.</w:t>
            </w:r>
          </w:p>
        </w:tc>
        <w:tc>
          <w:tcPr>
            <w:tcW w:w="2121" w:type="dxa"/>
            <w:tcMar/>
          </w:tcPr>
          <w:p w:rsidR="6D88B4CC" w:rsidP="472394C0" w:rsidRDefault="6D88B4CC" w14:paraId="57F2C7A5" w14:textId="22283F57">
            <w:pPr>
              <w:pStyle w:val="Normal"/>
              <w:rPr>
                <w:sz w:val="16"/>
                <w:szCs w:val="16"/>
              </w:rPr>
            </w:pPr>
            <w:r w:rsidRPr="472394C0" w:rsidR="6D88B4CC">
              <w:rPr>
                <w:sz w:val="16"/>
                <w:szCs w:val="16"/>
              </w:rPr>
              <w:t xml:space="preserve">Hot seating (Nana), role play key scenes, character talk – thought tracking, </w:t>
            </w:r>
            <w:r w:rsidRPr="472394C0" w:rsidR="6D88B4CC">
              <w:rPr>
                <w:sz w:val="16"/>
                <w:szCs w:val="16"/>
              </w:rPr>
              <w:t>conscience</w:t>
            </w:r>
            <w:r w:rsidRPr="472394C0" w:rsidR="6D88B4CC">
              <w:rPr>
                <w:sz w:val="16"/>
                <w:szCs w:val="16"/>
              </w:rPr>
              <w:t xml:space="preserve"> alley, read aloud with feedback.</w:t>
            </w:r>
          </w:p>
        </w:tc>
        <w:tc>
          <w:tcPr>
            <w:tcW w:w="2121" w:type="dxa"/>
            <w:tcMar/>
          </w:tcPr>
          <w:p w:rsidR="57307881" w:rsidP="472394C0" w:rsidRDefault="57307881" w14:paraId="54B9B13D" w14:textId="2DC6AC8B">
            <w:pPr>
              <w:pStyle w:val="Normal"/>
              <w:rPr>
                <w:sz w:val="16"/>
                <w:szCs w:val="16"/>
              </w:rPr>
            </w:pPr>
            <w:r w:rsidRPr="472394C0" w:rsidR="57307881">
              <w:rPr>
                <w:sz w:val="16"/>
                <w:szCs w:val="16"/>
              </w:rPr>
              <w:t xml:space="preserve">Empathy brainstorm, hot seating, story circle, </w:t>
            </w:r>
            <w:r w:rsidRPr="472394C0" w:rsidR="31A4E758">
              <w:rPr>
                <w:sz w:val="16"/>
                <w:szCs w:val="16"/>
              </w:rPr>
              <w:t>narrative read aloud, performance reading.</w:t>
            </w:r>
          </w:p>
        </w:tc>
        <w:tc>
          <w:tcPr>
            <w:tcW w:w="2124" w:type="dxa"/>
            <w:tcMar/>
          </w:tcPr>
          <w:p w:rsidR="05E752BD" w:rsidP="472394C0" w:rsidRDefault="05E752BD" w14:paraId="634B3488" w14:textId="553D27A1">
            <w:pPr>
              <w:pStyle w:val="Normal"/>
              <w:rPr>
                <w:sz w:val="20"/>
                <w:szCs w:val="20"/>
              </w:rPr>
            </w:pPr>
            <w:r w:rsidRPr="472394C0" w:rsidR="05E752BD">
              <w:rPr>
                <w:sz w:val="16"/>
                <w:szCs w:val="16"/>
              </w:rPr>
              <w:t>Collaborative story mapping, hot seating, freeze frames</w:t>
            </w:r>
            <w:r w:rsidRPr="472394C0" w:rsidR="1708C204">
              <w:rPr>
                <w:sz w:val="16"/>
                <w:szCs w:val="16"/>
              </w:rPr>
              <w:t xml:space="preserve"> to build suspense</w:t>
            </w:r>
            <w:r w:rsidRPr="472394C0" w:rsidR="05E752BD">
              <w:rPr>
                <w:sz w:val="16"/>
                <w:szCs w:val="16"/>
              </w:rPr>
              <w:t>, narrative</w:t>
            </w:r>
            <w:r w:rsidRPr="472394C0" w:rsidR="72186BB9">
              <w:rPr>
                <w:sz w:val="16"/>
                <w:szCs w:val="16"/>
              </w:rPr>
              <w:t>/dialogue development through</w:t>
            </w:r>
            <w:r w:rsidRPr="472394C0" w:rsidR="05E752BD">
              <w:rPr>
                <w:sz w:val="16"/>
                <w:szCs w:val="16"/>
              </w:rPr>
              <w:t xml:space="preserve"> role play, </w:t>
            </w:r>
          </w:p>
        </w:tc>
        <w:tc>
          <w:tcPr>
            <w:tcW w:w="2124" w:type="dxa"/>
            <w:tcMar/>
          </w:tcPr>
          <w:p w:rsidR="3C1D71DE" w:rsidP="5F79880A" w:rsidRDefault="3C1D71DE" w14:paraId="29A017DD" w14:textId="2A5877C9">
            <w:pPr>
              <w:pStyle w:val="NoSpacing"/>
              <w:rPr>
                <w:rFonts w:ascii="Calibri" w:hAnsi="Calibri" w:eastAsia="Calibri" w:cs="Calibri"/>
                <w:b w:val="0"/>
                <w:bCs w:val="0"/>
                <w:noProof w:val="0"/>
                <w:sz w:val="16"/>
                <w:szCs w:val="16"/>
                <w:lang w:val="en-GB"/>
              </w:rPr>
            </w:pPr>
            <w:r w:rsidRPr="5F79880A" w:rsidR="48390BF3">
              <w:rPr>
                <w:noProof w:val="0"/>
                <w:sz w:val="16"/>
                <w:szCs w:val="16"/>
                <w:lang w:val="en-GB"/>
              </w:rPr>
              <w:t xml:space="preserve">Role play: explore character voice and reactions, </w:t>
            </w:r>
            <w:r w:rsidRPr="5F79880A" w:rsidR="33E71C1A">
              <w:rPr>
                <w:noProof w:val="0"/>
                <w:sz w:val="16"/>
                <w:szCs w:val="16"/>
                <w:lang w:val="en-GB"/>
              </w:rPr>
              <w:t>s</w:t>
            </w:r>
            <w:r w:rsidRPr="5F79880A" w:rsidR="48390BF3">
              <w:rPr>
                <w:noProof w:val="0"/>
                <w:sz w:val="16"/>
                <w:szCs w:val="16"/>
                <w:lang w:val="en-GB"/>
              </w:rPr>
              <w:t>torytelling circles</w:t>
            </w:r>
            <w:r w:rsidRPr="5F79880A" w:rsidR="7C3B440C">
              <w:rPr>
                <w:noProof w:val="0"/>
                <w:sz w:val="16"/>
                <w:szCs w:val="16"/>
                <w:lang w:val="en-GB"/>
              </w:rPr>
              <w:t xml:space="preserve">, </w:t>
            </w:r>
            <w:r w:rsidRPr="5F79880A" w:rsidR="7C3B440C">
              <w:rPr>
                <w:noProof w:val="0"/>
                <w:sz w:val="16"/>
                <w:szCs w:val="16"/>
                <w:lang w:val="en-GB"/>
              </w:rPr>
              <w:t>d</w:t>
            </w:r>
            <w:r w:rsidRPr="5F79880A" w:rsidR="48E7F32B">
              <w:rPr>
                <w:noProof w:val="0"/>
                <w:sz w:val="16"/>
                <w:szCs w:val="16"/>
                <w:lang w:val="en-GB"/>
              </w:rPr>
              <w:t>e</w:t>
            </w:r>
            <w:r w:rsidRPr="5F79880A" w:rsidR="48390BF3">
              <w:rPr>
                <w:noProof w:val="0"/>
                <w:sz w:val="16"/>
                <w:szCs w:val="16"/>
                <w:lang w:val="en-GB"/>
              </w:rPr>
              <w:t>bate</w:t>
            </w:r>
            <w:r w:rsidRPr="5F79880A" w:rsidR="53D70619">
              <w:rPr>
                <w:noProof w:val="0"/>
                <w:sz w:val="16"/>
                <w:szCs w:val="16"/>
                <w:lang w:val="en-GB"/>
              </w:rPr>
              <w:t xml:space="preserve"> about what </w:t>
            </w:r>
            <w:r w:rsidRPr="5F79880A" w:rsidR="48390BF3">
              <w:rPr>
                <w:noProof w:val="0"/>
                <w:sz w:val="16"/>
                <w:szCs w:val="16"/>
                <w:lang w:val="en-GB"/>
              </w:rPr>
              <w:t xml:space="preserve">Liam should do when lost in space, </w:t>
            </w:r>
            <w:r w:rsidRPr="5F79880A" w:rsidR="7E5A1C9C">
              <w:rPr>
                <w:noProof w:val="0"/>
                <w:sz w:val="16"/>
                <w:szCs w:val="16"/>
                <w:lang w:val="en-GB"/>
              </w:rPr>
              <w:t>hot seating, narrative improvisation best on dialogue and actions, g</w:t>
            </w:r>
            <w:r w:rsidRPr="5F79880A" w:rsidR="360248E2">
              <w:rPr>
                <w:noProof w:val="0"/>
                <w:sz w:val="16"/>
                <w:szCs w:val="16"/>
                <w:lang w:val="en-GB"/>
              </w:rPr>
              <w:t>roup story mapping, vocabulary games to build descriptive words and phrases.</w:t>
            </w:r>
          </w:p>
        </w:tc>
      </w:tr>
      <w:tr w:rsidR="472394C0" w:rsidTr="13FC0505" w14:paraId="45CEA12D">
        <w:trPr>
          <w:trHeight w:val="300"/>
        </w:trPr>
        <w:tc>
          <w:tcPr>
            <w:tcW w:w="1072" w:type="dxa"/>
            <w:shd w:val="clear" w:color="auto" w:fill="BDD6EE" w:themeFill="accent1" w:themeFillTint="66"/>
            <w:tcMar/>
          </w:tcPr>
          <w:p w:rsidR="214C5764" w:rsidP="472394C0" w:rsidRDefault="214C5764" w14:paraId="026B8C03" w14:textId="7EBA91A3">
            <w:pPr>
              <w:rPr>
                <w:sz w:val="20"/>
                <w:szCs w:val="20"/>
              </w:rPr>
            </w:pPr>
            <w:r w:rsidRPr="472394C0" w:rsidR="214C5764">
              <w:rPr>
                <w:sz w:val="20"/>
                <w:szCs w:val="20"/>
              </w:rPr>
              <w:t xml:space="preserve">Writing </w:t>
            </w:r>
            <w:r w:rsidRPr="472394C0" w:rsidR="214C5764">
              <w:rPr>
                <w:sz w:val="20"/>
                <w:szCs w:val="20"/>
              </w:rPr>
              <w:t>OutcomesNon</w:t>
            </w:r>
            <w:r w:rsidRPr="472394C0" w:rsidR="214C5764">
              <w:rPr>
                <w:sz w:val="20"/>
                <w:szCs w:val="20"/>
              </w:rPr>
              <w:t>-Fiction</w:t>
            </w:r>
          </w:p>
        </w:tc>
        <w:tc>
          <w:tcPr>
            <w:tcW w:w="2070" w:type="dxa"/>
            <w:tcMar/>
          </w:tcPr>
          <w:p w:rsidR="6C2039AF" w:rsidP="472394C0" w:rsidRDefault="6C2039AF" w14:paraId="6B6CE3BE" w14:textId="3531BCC3">
            <w:pPr>
              <w:pStyle w:val="Normal"/>
              <w:rPr>
                <w:sz w:val="16"/>
                <w:szCs w:val="16"/>
              </w:rPr>
            </w:pPr>
            <w:r w:rsidRPr="13FC0505" w:rsidR="6C2039AF">
              <w:rPr>
                <w:b w:val="1"/>
                <w:bCs w:val="1"/>
                <w:sz w:val="16"/>
                <w:szCs w:val="16"/>
              </w:rPr>
              <w:t>Non-</w:t>
            </w:r>
            <w:r w:rsidRPr="13FC0505" w:rsidR="6C2039AF">
              <w:rPr>
                <w:b w:val="1"/>
                <w:bCs w:val="1"/>
                <w:sz w:val="16"/>
                <w:szCs w:val="16"/>
              </w:rPr>
              <w:t>chronologial</w:t>
            </w:r>
            <w:r w:rsidRPr="13FC0505" w:rsidR="6C2039AF">
              <w:rPr>
                <w:b w:val="1"/>
                <w:bCs w:val="1"/>
                <w:sz w:val="16"/>
                <w:szCs w:val="16"/>
              </w:rPr>
              <w:t xml:space="preserve"> report</w:t>
            </w:r>
            <w:r w:rsidRPr="13FC0505" w:rsidR="6C2039AF">
              <w:rPr>
                <w:sz w:val="16"/>
                <w:szCs w:val="16"/>
              </w:rPr>
              <w:t xml:space="preserve"> on </w:t>
            </w:r>
            <w:r w:rsidRPr="13FC0505" w:rsidR="6C2039AF">
              <w:rPr>
                <w:sz w:val="16"/>
                <w:szCs w:val="16"/>
              </w:rPr>
              <w:t>Weslandia</w:t>
            </w:r>
            <w:r w:rsidRPr="13FC0505" w:rsidR="6C2039AF">
              <w:rPr>
                <w:sz w:val="16"/>
                <w:szCs w:val="16"/>
              </w:rPr>
              <w:t xml:space="preserve"> </w:t>
            </w:r>
            <w:r w:rsidRPr="13FC0505" w:rsidR="6C2039AF">
              <w:rPr>
                <w:color w:val="FF0000"/>
                <w:sz w:val="16"/>
                <w:szCs w:val="16"/>
              </w:rPr>
              <w:t>(</w:t>
            </w:r>
            <w:r w:rsidRPr="13FC0505" w:rsidR="6C2039AF">
              <w:rPr>
                <w:color w:val="FF0000"/>
                <w:sz w:val="16"/>
                <w:szCs w:val="16"/>
              </w:rPr>
              <w:t>2 weeks</w:t>
            </w:r>
            <w:r w:rsidRPr="13FC0505" w:rsidR="08FDEDF2">
              <w:rPr>
                <w:color w:val="FF0000"/>
                <w:sz w:val="16"/>
                <w:szCs w:val="16"/>
              </w:rPr>
              <w:t xml:space="preserve"> – must be taught on weeks 1 and 2</w:t>
            </w:r>
            <w:r w:rsidRPr="13FC0505" w:rsidR="6C2039AF">
              <w:rPr>
                <w:color w:val="FF0000"/>
                <w:sz w:val="16"/>
                <w:szCs w:val="16"/>
              </w:rPr>
              <w:t>)</w:t>
            </w:r>
          </w:p>
        </w:tc>
        <w:tc>
          <w:tcPr>
            <w:tcW w:w="2315" w:type="dxa"/>
            <w:tcBorders>
              <w:top w:val="single" w:color="auto" w:sz="4"/>
            </w:tcBorders>
            <w:tcMar/>
          </w:tcPr>
          <w:p w:rsidR="3A598AE4" w:rsidP="472394C0" w:rsidRDefault="3A598AE4" w14:paraId="379ED290" w14:textId="3483B9F1">
            <w:pPr>
              <w:pStyle w:val="Normal"/>
              <w:rPr>
                <w:rFonts w:cs="Calibri" w:cstheme="minorAscii"/>
                <w:sz w:val="16"/>
                <w:szCs w:val="16"/>
              </w:rPr>
            </w:pPr>
            <w:r w:rsidRPr="13FC0505" w:rsidR="3A598AE4">
              <w:rPr>
                <w:rFonts w:cs="Calibri" w:cstheme="minorAscii"/>
                <w:b w:val="1"/>
                <w:bCs w:val="1"/>
                <w:sz w:val="16"/>
                <w:szCs w:val="16"/>
              </w:rPr>
              <w:t>Biography</w:t>
            </w:r>
            <w:r w:rsidRPr="13FC0505" w:rsidR="2FFBF77B">
              <w:rPr>
                <w:rFonts w:cs="Calibri" w:cstheme="minorAscii"/>
                <w:b w:val="1"/>
                <w:bCs w:val="1"/>
                <w:sz w:val="16"/>
                <w:szCs w:val="16"/>
              </w:rPr>
              <w:t xml:space="preserve">: </w:t>
            </w:r>
            <w:r w:rsidRPr="13FC0505" w:rsidR="2FFBF77B">
              <w:rPr>
                <w:rFonts w:cs="Calibri" w:cstheme="minorAscii"/>
                <w:sz w:val="16"/>
                <w:szCs w:val="16"/>
              </w:rPr>
              <w:t xml:space="preserve">recount of the life of Dr </w:t>
            </w:r>
            <w:r w:rsidRPr="13FC0505" w:rsidR="5EEE7C95">
              <w:rPr>
                <w:rFonts w:cs="Calibri" w:cstheme="minorAscii"/>
                <w:sz w:val="16"/>
                <w:szCs w:val="16"/>
              </w:rPr>
              <w:t>Barnardo</w:t>
            </w:r>
            <w:r w:rsidRPr="13FC0505" w:rsidR="3A598AE4">
              <w:rPr>
                <w:rFonts w:cs="Calibri" w:cstheme="minorAscii"/>
                <w:sz w:val="16"/>
                <w:szCs w:val="16"/>
              </w:rPr>
              <w:t xml:space="preserve"> </w:t>
            </w:r>
            <w:r w:rsidRPr="13FC0505" w:rsidR="3A598AE4">
              <w:rPr>
                <w:rFonts w:cs="Calibri" w:cstheme="minorAscii"/>
                <w:sz w:val="16"/>
                <w:szCs w:val="16"/>
              </w:rPr>
              <w:t xml:space="preserve"> </w:t>
            </w:r>
            <w:r w:rsidRPr="13FC0505" w:rsidR="3A598AE4">
              <w:rPr>
                <w:rFonts w:cs="Calibri" w:cstheme="minorAscii"/>
                <w:sz w:val="16"/>
                <w:szCs w:val="16"/>
              </w:rPr>
              <w:t>(2 weeks)</w:t>
            </w:r>
          </w:p>
        </w:tc>
        <w:tc>
          <w:tcPr>
            <w:tcW w:w="2121" w:type="dxa"/>
            <w:tcMar/>
          </w:tcPr>
          <w:p w:rsidR="1B0C689E" w:rsidP="472394C0" w:rsidRDefault="1B0C689E" w14:paraId="70DA7DA1" w14:textId="14B1A3E8">
            <w:pPr>
              <w:pStyle w:val="Normal"/>
              <w:ind w:left="0"/>
              <w:rPr>
                <w:sz w:val="16"/>
                <w:szCs w:val="16"/>
              </w:rPr>
            </w:pPr>
            <w:r w:rsidRPr="13FC0505" w:rsidR="1B0C689E">
              <w:rPr>
                <w:b w:val="1"/>
                <w:bCs w:val="1"/>
                <w:sz w:val="16"/>
                <w:szCs w:val="16"/>
              </w:rPr>
              <w:t xml:space="preserve">Persuasive letter: </w:t>
            </w:r>
            <w:r w:rsidRPr="13FC0505" w:rsidR="6B05AC99">
              <w:rPr>
                <w:rFonts w:ascii="Calibri" w:hAnsi="Calibri" w:eastAsia="Calibri" w:cs="Calibri"/>
                <w:noProof w:val="0"/>
                <w:sz w:val="16"/>
                <w:szCs w:val="16"/>
                <w:lang w:val="en-GB"/>
              </w:rPr>
              <w:t>Write to the local council persuading them to improve facilities or services within the community.</w:t>
            </w:r>
            <w:r w:rsidRPr="13FC0505" w:rsidR="14C85730">
              <w:rPr>
                <w:sz w:val="16"/>
                <w:szCs w:val="16"/>
              </w:rPr>
              <w:t xml:space="preserve"> (2 weeks)</w:t>
            </w:r>
          </w:p>
        </w:tc>
        <w:tc>
          <w:tcPr>
            <w:tcW w:w="2121" w:type="dxa"/>
            <w:tcMar/>
          </w:tcPr>
          <w:p w:rsidR="1B0C689E" w:rsidP="472394C0" w:rsidRDefault="1B0C689E" w14:paraId="28CAF93E" w14:textId="6777B5EF">
            <w:pPr>
              <w:pStyle w:val="Normal"/>
              <w:ind w:left="0"/>
              <w:rPr>
                <w:sz w:val="16"/>
                <w:szCs w:val="16"/>
              </w:rPr>
            </w:pPr>
            <w:r w:rsidRPr="13FC0505" w:rsidR="1B0C689E">
              <w:rPr>
                <w:b w:val="1"/>
                <w:bCs w:val="1"/>
                <w:sz w:val="16"/>
                <w:szCs w:val="16"/>
              </w:rPr>
              <w:t>Discussion Text: Balanced argument</w:t>
            </w:r>
            <w:r w:rsidRPr="13FC0505" w:rsidR="639AB27B">
              <w:rPr>
                <w:b w:val="1"/>
                <w:bCs w:val="1"/>
                <w:sz w:val="16"/>
                <w:szCs w:val="16"/>
              </w:rPr>
              <w:t xml:space="preserve"> </w:t>
            </w:r>
            <w:r w:rsidRPr="13FC0505" w:rsidR="639AB27B">
              <w:rPr>
                <w:sz w:val="16"/>
                <w:szCs w:val="16"/>
              </w:rPr>
              <w:t xml:space="preserve">– </w:t>
            </w:r>
            <w:r w:rsidRPr="13FC0505" w:rsidR="390521FC">
              <w:rPr>
                <w:rFonts w:ascii="Calibri" w:hAnsi="Calibri" w:eastAsia="Calibri" w:cs="Calibri"/>
                <w:noProof w:val="0"/>
                <w:sz w:val="16"/>
                <w:szCs w:val="16"/>
                <w:lang w:val="en-GB"/>
              </w:rPr>
              <w:t>Should countries have a responsibility to welcome refugees?</w:t>
            </w:r>
            <w:r w:rsidRPr="13FC0505" w:rsidR="390521FC">
              <w:rPr>
                <w:sz w:val="16"/>
                <w:szCs w:val="16"/>
              </w:rPr>
              <w:t xml:space="preserve"> OR </w:t>
            </w:r>
            <w:r w:rsidRPr="13FC0505" w:rsidR="390521FC">
              <w:rPr>
                <w:rFonts w:ascii="Calibri" w:hAnsi="Calibri" w:eastAsia="Calibri" w:cs="Calibri"/>
                <w:noProof w:val="0"/>
                <w:sz w:val="16"/>
                <w:szCs w:val="16"/>
                <w:lang w:val="en-GB"/>
              </w:rPr>
              <w:t>Should schools do more to help newly arrived children feel that they belong</w:t>
            </w:r>
            <w:r w:rsidRPr="13FC0505" w:rsidR="390521FC">
              <w:rPr>
                <w:rFonts w:ascii="Calibri" w:hAnsi="Calibri" w:eastAsia="Calibri" w:cs="Calibri"/>
                <w:noProof w:val="0"/>
                <w:sz w:val="16"/>
                <w:szCs w:val="16"/>
                <w:lang w:val="en-GB"/>
              </w:rPr>
              <w:t>?</w:t>
            </w:r>
            <w:r w:rsidRPr="13FC0505" w:rsidR="390521FC">
              <w:rPr>
                <w:sz w:val="16"/>
                <w:szCs w:val="16"/>
              </w:rPr>
              <w:t xml:space="preserve">  </w:t>
            </w:r>
            <w:r w:rsidRPr="13FC0505" w:rsidR="390521FC">
              <w:rPr>
                <w:sz w:val="16"/>
                <w:szCs w:val="16"/>
              </w:rPr>
              <w:t xml:space="preserve">OR </w:t>
            </w:r>
            <w:r w:rsidRPr="13FC0505" w:rsidR="390521FC">
              <w:rPr>
                <w:rFonts w:ascii="Calibri" w:hAnsi="Calibri" w:eastAsia="Calibri" w:cs="Calibri"/>
                <w:noProof w:val="0"/>
                <w:sz w:val="16"/>
                <w:szCs w:val="16"/>
                <w:lang w:val="en-GB"/>
              </w:rPr>
              <w:t>Should everyone be treated equally, or should some people receive more support than others?</w:t>
            </w:r>
            <w:r w:rsidRPr="13FC0505" w:rsidR="390521FC">
              <w:rPr>
                <w:sz w:val="16"/>
                <w:szCs w:val="16"/>
              </w:rPr>
              <w:t xml:space="preserve"> </w:t>
            </w:r>
            <w:r w:rsidRPr="13FC0505" w:rsidR="1B0C689E">
              <w:rPr>
                <w:sz w:val="16"/>
                <w:szCs w:val="16"/>
              </w:rPr>
              <w:t>(2 week)</w:t>
            </w:r>
          </w:p>
          <w:p w:rsidR="472394C0" w:rsidP="472394C0" w:rsidRDefault="472394C0" w14:paraId="4CF84940" w14:textId="55E87CC7">
            <w:pPr>
              <w:pStyle w:val="Normal"/>
              <w:ind w:left="0"/>
              <w:rPr>
                <w:sz w:val="16"/>
                <w:szCs w:val="16"/>
              </w:rPr>
            </w:pPr>
          </w:p>
        </w:tc>
        <w:tc>
          <w:tcPr>
            <w:tcW w:w="2124" w:type="dxa"/>
            <w:tcMar/>
          </w:tcPr>
          <w:p w:rsidR="472394C0" w:rsidP="472394C0" w:rsidRDefault="472394C0" w14:paraId="1E7550F6" w14:textId="7D884C05">
            <w:pPr>
              <w:pStyle w:val="Normal"/>
            </w:pPr>
            <w:r w:rsidRPr="13FC0505" w:rsidR="7F0AB56A">
              <w:rPr>
                <w:b w:val="1"/>
                <w:bCs w:val="1"/>
                <w:sz w:val="16"/>
                <w:szCs w:val="16"/>
              </w:rPr>
              <w:t xml:space="preserve">Non-chronological report: </w:t>
            </w:r>
            <w:r w:rsidRPr="13FC0505" w:rsidR="7F0AB56A">
              <w:rPr>
                <w:rFonts w:ascii="Calibri" w:hAnsi="Calibri" w:eastAsia="Calibri" w:cs="Calibri"/>
                <w:b w:val="1"/>
                <w:bCs w:val="1"/>
                <w:noProof w:val="0"/>
                <w:sz w:val="16"/>
                <w:szCs w:val="16"/>
                <w:lang w:val="en-GB"/>
              </w:rPr>
              <w:t>All About the Moon</w:t>
            </w:r>
            <w:r w:rsidRPr="13FC0505" w:rsidR="7F0AB56A">
              <w:rPr>
                <w:rFonts w:ascii="Calibri" w:hAnsi="Calibri" w:eastAsia="Calibri" w:cs="Calibri"/>
                <w:noProof w:val="0"/>
                <w:sz w:val="16"/>
                <w:szCs w:val="16"/>
                <w:lang w:val="en-GB"/>
              </w:rPr>
              <w:t xml:space="preserve"> – explain the Moon's surface, gravity, atmosphere, </w:t>
            </w:r>
            <w:r w:rsidRPr="13FC0505" w:rsidR="7F0AB56A">
              <w:rPr>
                <w:rFonts w:ascii="Calibri" w:hAnsi="Calibri" w:eastAsia="Calibri" w:cs="Calibri"/>
                <w:noProof w:val="0"/>
                <w:sz w:val="16"/>
                <w:szCs w:val="16"/>
                <w:lang w:val="en-GB"/>
              </w:rPr>
              <w:t>temperature</w:t>
            </w:r>
            <w:r w:rsidRPr="13FC0505" w:rsidR="7F0AB56A">
              <w:rPr>
                <w:rFonts w:ascii="Calibri" w:hAnsi="Calibri" w:eastAsia="Calibri" w:cs="Calibri"/>
                <w:noProof w:val="0"/>
                <w:sz w:val="16"/>
                <w:szCs w:val="16"/>
                <w:lang w:val="en-GB"/>
              </w:rPr>
              <w:t xml:space="preserve"> and relationship with Earth. (2 weeks)</w:t>
            </w:r>
          </w:p>
          <w:p w:rsidR="472394C0" w:rsidP="472394C0" w:rsidRDefault="472394C0" w14:paraId="60545C45" w14:textId="5C147D56">
            <w:pPr>
              <w:pStyle w:val="Normal"/>
              <w:rPr>
                <w:sz w:val="22"/>
                <w:szCs w:val="22"/>
              </w:rPr>
            </w:pPr>
          </w:p>
          <w:p w:rsidR="472394C0" w:rsidP="472394C0" w:rsidRDefault="472394C0" w14:paraId="11246973" w14:textId="174AD4C8">
            <w:pPr>
              <w:pStyle w:val="Normal"/>
              <w:rPr>
                <w:sz w:val="22"/>
                <w:szCs w:val="22"/>
              </w:rPr>
            </w:pPr>
          </w:p>
        </w:tc>
        <w:tc>
          <w:tcPr>
            <w:tcW w:w="2124" w:type="dxa"/>
            <w:tcMar/>
          </w:tcPr>
          <w:p w:rsidR="3B8B2D0B" w:rsidP="472394C0" w:rsidRDefault="3B8B2D0B" w14:paraId="30B9D472" w14:textId="168B9DF3">
            <w:pPr>
              <w:pStyle w:val="Normal"/>
              <w:rPr>
                <w:sz w:val="16"/>
                <w:szCs w:val="16"/>
              </w:rPr>
            </w:pPr>
            <w:r w:rsidRPr="13FC0505" w:rsidR="3B8B2D0B">
              <w:rPr>
                <w:b w:val="1"/>
                <w:bCs w:val="1"/>
                <w:sz w:val="16"/>
                <w:szCs w:val="16"/>
              </w:rPr>
              <w:t>Explanation text:</w:t>
            </w:r>
            <w:r w:rsidRPr="13FC0505" w:rsidR="2A36FAAA">
              <w:rPr>
                <w:b w:val="1"/>
                <w:bCs w:val="1"/>
                <w:sz w:val="16"/>
                <w:szCs w:val="16"/>
              </w:rPr>
              <w:t xml:space="preserve"> </w:t>
            </w:r>
            <w:r w:rsidRPr="13FC0505" w:rsidR="2A36FAAA">
              <w:rPr>
                <w:sz w:val="16"/>
                <w:szCs w:val="16"/>
              </w:rPr>
              <w:t>des</w:t>
            </w:r>
            <w:r w:rsidRPr="13FC0505" w:rsidR="2A36FAAA">
              <w:rPr>
                <w:rFonts w:ascii="Calibri" w:hAnsi="Calibri" w:eastAsia="Calibri" w:cs="Calibri"/>
                <w:noProof w:val="0"/>
                <w:sz w:val="16"/>
                <w:szCs w:val="16"/>
                <w:lang w:val="en-GB"/>
              </w:rPr>
              <w:t>cribe the key stages of a journey into space, including preparing for the mission, what happens during the trip, and how astronauts return safely to Earth. Use clear explanations, technical vocabulary, and a logical structure. (2 weeks)</w:t>
            </w:r>
          </w:p>
        </w:tc>
      </w:tr>
      <w:tr w:rsidR="472394C0" w:rsidTr="13FC0505" w14:paraId="01488B40">
        <w:trPr>
          <w:trHeight w:val="300"/>
        </w:trPr>
        <w:tc>
          <w:tcPr>
            <w:tcW w:w="1072" w:type="dxa"/>
            <w:shd w:val="clear" w:color="auto" w:fill="BDD6EE" w:themeFill="accent1" w:themeFillTint="66"/>
            <w:tcMar/>
          </w:tcPr>
          <w:p w:rsidR="1BAE942E" w:rsidP="472394C0" w:rsidRDefault="1BAE942E" w14:paraId="14CF6E79" w14:textId="43814350">
            <w:pPr>
              <w:pStyle w:val="Normal"/>
              <w:spacing w:line="240" w:lineRule="auto"/>
              <w:jc w:val="left"/>
              <w:rPr>
                <w:sz w:val="20"/>
                <w:szCs w:val="20"/>
              </w:rPr>
            </w:pPr>
            <w:r w:rsidRPr="472394C0" w:rsidR="1BAE942E">
              <w:rPr>
                <w:sz w:val="20"/>
                <w:szCs w:val="20"/>
              </w:rPr>
              <w:t>Grammar</w:t>
            </w:r>
          </w:p>
        </w:tc>
        <w:tc>
          <w:tcPr>
            <w:tcW w:w="2070" w:type="dxa"/>
            <w:tcMar/>
          </w:tcPr>
          <w:p w:rsidR="62ABA20D" w:rsidP="472394C0" w:rsidRDefault="62ABA20D" w14:paraId="4DAC494F" w14:textId="20CA8C55">
            <w:pPr>
              <w:pStyle w:val="Normal"/>
              <w:rPr>
                <w:sz w:val="16"/>
                <w:szCs w:val="16"/>
              </w:rPr>
            </w:pPr>
            <w:r w:rsidRPr="59C73D9F" w:rsidR="71C9AAD7">
              <w:rPr>
                <w:sz w:val="16"/>
                <w:szCs w:val="16"/>
              </w:rPr>
              <w:t>C</w:t>
            </w:r>
            <w:r w:rsidRPr="59C73D9F" w:rsidR="62ABA20D">
              <w:rPr>
                <w:sz w:val="16"/>
                <w:szCs w:val="16"/>
              </w:rPr>
              <w:t>onjunctions, adverbial phrases</w:t>
            </w:r>
            <w:r w:rsidRPr="59C73D9F" w:rsidR="52B424A9">
              <w:rPr>
                <w:sz w:val="16"/>
                <w:szCs w:val="16"/>
              </w:rPr>
              <w:t>.</w:t>
            </w:r>
          </w:p>
        </w:tc>
        <w:tc>
          <w:tcPr>
            <w:tcW w:w="2315" w:type="dxa"/>
            <w:tcBorders/>
            <w:tcMar/>
          </w:tcPr>
          <w:p w:rsidR="25FE6196" w:rsidP="472394C0" w:rsidRDefault="25FE6196" w14:paraId="03A23166" w14:textId="0A91BDD2">
            <w:pPr>
              <w:pStyle w:val="Normal"/>
              <w:rPr>
                <w:rFonts w:cs="Calibri" w:cstheme="minorAscii"/>
                <w:sz w:val="16"/>
                <w:szCs w:val="16"/>
              </w:rPr>
            </w:pPr>
            <w:r w:rsidRPr="59C73D9F" w:rsidR="52B424A9">
              <w:rPr>
                <w:rFonts w:cs="Calibri" w:cstheme="minorAscii"/>
                <w:sz w:val="16"/>
                <w:szCs w:val="16"/>
              </w:rPr>
              <w:t>R</w:t>
            </w:r>
            <w:r w:rsidRPr="59C73D9F" w:rsidR="25FE6196">
              <w:rPr>
                <w:rFonts w:cs="Calibri" w:cstheme="minorAscii"/>
                <w:sz w:val="16"/>
                <w:szCs w:val="16"/>
              </w:rPr>
              <w:t>elative clauses, subordinating conjunctions, cohesive paragraphs</w:t>
            </w:r>
          </w:p>
        </w:tc>
        <w:tc>
          <w:tcPr>
            <w:tcW w:w="2121" w:type="dxa"/>
            <w:tcMar/>
          </w:tcPr>
          <w:p w:rsidR="3B2F7498" w:rsidP="59C73D9F" w:rsidRDefault="3B2F7498" w14:paraId="6BFA6DE2" w14:textId="5344894B">
            <w:pPr>
              <w:pStyle w:val="NoSpacing"/>
              <w:rPr>
                <w:rFonts w:ascii="Calibri" w:hAnsi="Calibri" w:eastAsia="Calibri" w:cs="Calibri"/>
                <w:noProof w:val="0"/>
                <w:sz w:val="16"/>
                <w:szCs w:val="16"/>
                <w:lang w:val="en-GB"/>
              </w:rPr>
            </w:pPr>
            <w:r w:rsidRPr="59C73D9F" w:rsidR="5C94A8C7">
              <w:rPr>
                <w:noProof w:val="0"/>
                <w:sz w:val="16"/>
                <w:szCs w:val="16"/>
                <w:lang w:val="en-GB"/>
              </w:rPr>
              <w:t xml:space="preserve">Create verbs with suffixes: </w:t>
            </w:r>
            <w:r w:rsidRPr="59C73D9F" w:rsidR="5C94A8C7">
              <w:rPr>
                <w:noProof w:val="0"/>
                <w:sz w:val="16"/>
                <w:szCs w:val="16"/>
                <w:lang w:val="en-GB"/>
              </w:rPr>
              <w:t>-ate</w:t>
            </w:r>
            <w:r w:rsidRPr="59C73D9F" w:rsidR="5C94A8C7">
              <w:rPr>
                <w:noProof w:val="0"/>
                <w:sz w:val="16"/>
                <w:szCs w:val="16"/>
                <w:lang w:val="en-GB"/>
              </w:rPr>
              <w:t xml:space="preserve">, </w:t>
            </w:r>
            <w:r w:rsidRPr="59C73D9F" w:rsidR="5C94A8C7">
              <w:rPr>
                <w:noProof w:val="0"/>
                <w:sz w:val="16"/>
                <w:szCs w:val="16"/>
                <w:lang w:val="en-GB"/>
              </w:rPr>
              <w:t>-</w:t>
            </w:r>
            <w:r w:rsidRPr="59C73D9F" w:rsidR="5C94A8C7">
              <w:rPr>
                <w:noProof w:val="0"/>
                <w:sz w:val="16"/>
                <w:szCs w:val="16"/>
                <w:lang w:val="en-GB"/>
              </w:rPr>
              <w:t>ise</w:t>
            </w:r>
            <w:r w:rsidRPr="59C73D9F" w:rsidR="5C94A8C7">
              <w:rPr>
                <w:noProof w:val="0"/>
                <w:sz w:val="16"/>
                <w:szCs w:val="16"/>
                <w:lang w:val="en-GB"/>
              </w:rPr>
              <w:t xml:space="preserve">, </w:t>
            </w:r>
            <w:r w:rsidRPr="59C73D9F" w:rsidR="5C94A8C7">
              <w:rPr>
                <w:noProof w:val="0"/>
                <w:sz w:val="16"/>
                <w:szCs w:val="16"/>
                <w:lang w:val="en-GB"/>
              </w:rPr>
              <w:t>-</w:t>
            </w:r>
            <w:r w:rsidRPr="59C73D9F" w:rsidR="5C94A8C7">
              <w:rPr>
                <w:noProof w:val="0"/>
                <w:sz w:val="16"/>
                <w:szCs w:val="16"/>
                <w:lang w:val="en-GB"/>
              </w:rPr>
              <w:t>ify</w:t>
            </w:r>
            <w:r w:rsidRPr="59C73D9F" w:rsidR="5C94A8C7">
              <w:rPr>
                <w:noProof w:val="0"/>
                <w:sz w:val="16"/>
                <w:szCs w:val="16"/>
                <w:lang w:val="en-GB"/>
              </w:rPr>
              <w:t xml:space="preserve">, </w:t>
            </w:r>
            <w:r w:rsidRPr="59C73D9F" w:rsidR="3B2F7498">
              <w:rPr>
                <w:sz w:val="16"/>
                <w:szCs w:val="16"/>
              </w:rPr>
              <w:t xml:space="preserve"> fronted adverbials, </w:t>
            </w:r>
            <w:r w:rsidRPr="59C73D9F" w:rsidR="0B80FA84">
              <w:rPr>
                <w:sz w:val="16"/>
                <w:szCs w:val="16"/>
              </w:rPr>
              <w:t xml:space="preserve">relative clauses, expanded noun phrases, </w:t>
            </w:r>
            <w:r w:rsidRPr="59C73D9F" w:rsidR="306B843E">
              <w:rPr>
                <w:sz w:val="16"/>
                <w:szCs w:val="16"/>
              </w:rPr>
              <w:t>c</w:t>
            </w:r>
            <w:r w:rsidRPr="59C73D9F" w:rsidR="306B843E">
              <w:rPr>
                <w:noProof w:val="0"/>
                <w:sz w:val="16"/>
                <w:szCs w:val="16"/>
                <w:lang w:val="en-GB"/>
              </w:rPr>
              <w:t>ohesive devices to link arguments (e.g., furthermore, in addition, therefore), correct use of punctuation, especially commas for clauses and apostrophes.</w:t>
            </w:r>
          </w:p>
        </w:tc>
        <w:tc>
          <w:tcPr>
            <w:tcW w:w="2121" w:type="dxa"/>
            <w:tcMar/>
          </w:tcPr>
          <w:p w:rsidR="74828A0D" w:rsidP="5F79880A" w:rsidRDefault="74828A0D" w14:paraId="7CEC9BF1" w14:textId="72463D98">
            <w:pPr>
              <w:pStyle w:val="NoSpacing"/>
              <w:rPr>
                <w:rFonts w:ascii="Calibri" w:hAnsi="Calibri" w:eastAsia="Calibri" w:cs="Calibri"/>
                <w:noProof w:val="0"/>
                <w:sz w:val="16"/>
                <w:szCs w:val="16"/>
                <w:lang w:val="en-GB"/>
              </w:rPr>
            </w:pPr>
            <w:r w:rsidRPr="59C73D9F" w:rsidR="5E33AA9E">
              <w:rPr>
                <w:noProof w:val="0"/>
                <w:sz w:val="16"/>
                <w:szCs w:val="16"/>
                <w:lang w:val="en-GB"/>
              </w:rPr>
              <w:t xml:space="preserve">Varied sentence types and formality, modal verbs, adverbials and </w:t>
            </w:r>
            <w:r w:rsidRPr="59C73D9F" w:rsidR="5E33AA9E">
              <w:rPr>
                <w:noProof w:val="0"/>
                <w:sz w:val="16"/>
                <w:szCs w:val="16"/>
                <w:lang w:val="en-GB"/>
              </w:rPr>
              <w:t>connectives</w:t>
            </w:r>
            <w:r w:rsidRPr="59C73D9F" w:rsidR="5E33AA9E">
              <w:rPr>
                <w:noProof w:val="0"/>
                <w:sz w:val="16"/>
                <w:szCs w:val="16"/>
                <w:lang w:val="en-GB"/>
              </w:rPr>
              <w:t xml:space="preserve"> for argument, relative clause, </w:t>
            </w:r>
            <w:r w:rsidRPr="59C73D9F" w:rsidR="530BA3C5">
              <w:rPr>
                <w:noProof w:val="0"/>
                <w:sz w:val="16"/>
                <w:szCs w:val="16"/>
                <w:lang w:val="en-GB"/>
              </w:rPr>
              <w:t xml:space="preserve">colons, </w:t>
            </w:r>
            <w:r w:rsidRPr="59C73D9F" w:rsidR="3C482656">
              <w:rPr>
                <w:noProof w:val="0"/>
                <w:sz w:val="16"/>
                <w:szCs w:val="16"/>
                <w:lang w:val="en-GB"/>
              </w:rPr>
              <w:t>parenthesis</w:t>
            </w:r>
          </w:p>
          <w:p w:rsidR="472394C0" w:rsidP="472394C0" w:rsidRDefault="472394C0" w14:paraId="0EC6E5E5" w14:textId="37B790A0">
            <w:pPr>
              <w:pStyle w:val="Normal"/>
              <w:rPr>
                <w:rFonts w:ascii="Calibri" w:hAnsi="Calibri" w:eastAsia="Calibri" w:cs="Calibri"/>
                <w:b w:val="1"/>
                <w:bCs w:val="1"/>
                <w:noProof w:val="0"/>
                <w:sz w:val="16"/>
                <w:szCs w:val="16"/>
                <w:highlight w:val="yellow"/>
                <w:lang w:val="en-GB"/>
              </w:rPr>
            </w:pPr>
          </w:p>
        </w:tc>
        <w:tc>
          <w:tcPr>
            <w:tcW w:w="2124" w:type="dxa"/>
            <w:tcMar/>
          </w:tcPr>
          <w:p w:rsidR="6E773762" w:rsidP="472394C0" w:rsidRDefault="6E773762" w14:paraId="6FEDEBD4" w14:textId="38AC23A6">
            <w:pPr>
              <w:rPr>
                <w:rFonts w:cs="Calibri" w:cstheme="minorAscii"/>
                <w:sz w:val="16"/>
                <w:szCs w:val="16"/>
              </w:rPr>
            </w:pPr>
            <w:r w:rsidRPr="472394C0" w:rsidR="6E773762">
              <w:rPr>
                <w:rFonts w:ascii="Calibri" w:hAnsi="Calibri" w:eastAsia="Calibri" w:cs="Calibri"/>
                <w:noProof w:val="0"/>
                <w:sz w:val="16"/>
                <w:szCs w:val="16"/>
                <w:lang w:val="en-GB"/>
              </w:rPr>
              <w:t xml:space="preserve">Conjunctions and adverbials to show cause and effect, </w:t>
            </w:r>
            <w:r w:rsidRPr="472394C0" w:rsidR="46D7A197">
              <w:rPr>
                <w:rFonts w:ascii="Calibri" w:hAnsi="Calibri" w:eastAsia="Calibri" w:cs="Calibri"/>
                <w:noProof w:val="0"/>
                <w:sz w:val="16"/>
                <w:szCs w:val="16"/>
                <w:lang w:val="en-GB"/>
              </w:rPr>
              <w:t>e</w:t>
            </w:r>
            <w:r w:rsidRPr="472394C0" w:rsidR="6E773762">
              <w:rPr>
                <w:rFonts w:cs="Calibri" w:cstheme="minorAscii"/>
                <w:sz w:val="16"/>
                <w:szCs w:val="16"/>
              </w:rPr>
              <w:t>xpanded</w:t>
            </w:r>
            <w:r w:rsidRPr="472394C0" w:rsidR="6E773762">
              <w:rPr>
                <w:rFonts w:cs="Calibri" w:cstheme="minorAscii"/>
                <w:sz w:val="16"/>
                <w:szCs w:val="16"/>
              </w:rPr>
              <w:t xml:space="preserve"> noun phrases, fronted adverbials, relative clauses, </w:t>
            </w:r>
            <w:r w:rsidRPr="472394C0" w:rsidR="6E14258A">
              <w:rPr>
                <w:rFonts w:cs="Calibri" w:cstheme="minorAscii"/>
                <w:sz w:val="16"/>
                <w:szCs w:val="16"/>
              </w:rPr>
              <w:t xml:space="preserve">time </w:t>
            </w:r>
            <w:r w:rsidRPr="472394C0" w:rsidR="76188DCC">
              <w:rPr>
                <w:rFonts w:cs="Calibri" w:cstheme="minorAscii"/>
                <w:sz w:val="16"/>
                <w:szCs w:val="16"/>
              </w:rPr>
              <w:t>adverbials</w:t>
            </w:r>
            <w:r w:rsidRPr="472394C0" w:rsidR="79036776">
              <w:rPr>
                <w:rFonts w:cs="Calibri" w:cstheme="minorAscii"/>
                <w:sz w:val="16"/>
                <w:szCs w:val="16"/>
              </w:rPr>
              <w:t xml:space="preserve"> and sequencing language</w:t>
            </w:r>
            <w:r w:rsidRPr="472394C0" w:rsidR="6E14258A">
              <w:rPr>
                <w:rFonts w:cs="Calibri" w:cstheme="minorAscii"/>
                <w:sz w:val="16"/>
                <w:szCs w:val="16"/>
              </w:rPr>
              <w:t xml:space="preserve">, </w:t>
            </w:r>
            <w:r w:rsidRPr="472394C0" w:rsidR="6D57C995">
              <w:rPr>
                <w:rFonts w:cs="Calibri" w:cstheme="minorAscii"/>
                <w:sz w:val="16"/>
                <w:szCs w:val="16"/>
              </w:rPr>
              <w:t>modal verbs</w:t>
            </w:r>
            <w:r w:rsidRPr="472394C0" w:rsidR="76482160">
              <w:rPr>
                <w:rFonts w:cs="Calibri" w:cstheme="minorAscii"/>
                <w:sz w:val="16"/>
                <w:szCs w:val="16"/>
              </w:rPr>
              <w:t xml:space="preserve">, </w:t>
            </w:r>
            <w:r w:rsidRPr="472394C0" w:rsidR="7C74F666">
              <w:rPr>
                <w:rFonts w:cs="Calibri" w:cstheme="minorAscii"/>
                <w:sz w:val="16"/>
                <w:szCs w:val="16"/>
              </w:rPr>
              <w:t>punctuation</w:t>
            </w:r>
            <w:r w:rsidRPr="472394C0" w:rsidR="0BE8588E">
              <w:rPr>
                <w:rFonts w:cs="Calibri" w:cstheme="minorAscii"/>
                <w:sz w:val="16"/>
                <w:szCs w:val="16"/>
              </w:rPr>
              <w:t xml:space="preserve"> for clarity</w:t>
            </w:r>
            <w:r w:rsidRPr="472394C0" w:rsidR="2C72CE3F">
              <w:rPr>
                <w:rFonts w:cs="Calibri" w:cstheme="minorAscii"/>
                <w:sz w:val="16"/>
                <w:szCs w:val="16"/>
              </w:rPr>
              <w:t xml:space="preserve"> including parenthesis</w:t>
            </w:r>
          </w:p>
        </w:tc>
        <w:tc>
          <w:tcPr>
            <w:tcW w:w="2124" w:type="dxa"/>
            <w:tcMar/>
          </w:tcPr>
          <w:p w:rsidR="2020DEA2" w:rsidP="472394C0" w:rsidRDefault="2020DEA2" w14:paraId="4A518381" w14:textId="353E8EA7">
            <w:pPr>
              <w:pStyle w:val="Normal"/>
              <w:rPr>
                <w:rFonts w:cs="Calibri" w:cstheme="minorAscii"/>
                <w:sz w:val="16"/>
                <w:szCs w:val="16"/>
              </w:rPr>
            </w:pPr>
            <w:r w:rsidRPr="59C73D9F" w:rsidR="349FE2FC">
              <w:rPr>
                <w:rFonts w:cs="Calibri" w:cstheme="minorAscii"/>
                <w:sz w:val="16"/>
                <w:szCs w:val="16"/>
              </w:rPr>
              <w:t>C</w:t>
            </w:r>
            <w:r w:rsidRPr="59C73D9F" w:rsidR="2020DEA2">
              <w:rPr>
                <w:rFonts w:cs="Calibri" w:cstheme="minorAscii"/>
                <w:sz w:val="16"/>
                <w:szCs w:val="16"/>
              </w:rPr>
              <w:t xml:space="preserve">onjunctions to show cause and effect, </w:t>
            </w:r>
            <w:r w:rsidRPr="59C73D9F" w:rsidR="770EA028">
              <w:rPr>
                <w:rFonts w:cs="Calibri" w:cstheme="minorAscii"/>
                <w:sz w:val="16"/>
                <w:szCs w:val="16"/>
              </w:rPr>
              <w:t>expanded</w:t>
            </w:r>
            <w:r w:rsidRPr="59C73D9F" w:rsidR="2020DEA2">
              <w:rPr>
                <w:rFonts w:cs="Calibri" w:cstheme="minorAscii"/>
                <w:sz w:val="16"/>
                <w:szCs w:val="16"/>
              </w:rPr>
              <w:t xml:space="preserve"> noun phrases, relative clauses, </w:t>
            </w:r>
            <w:r w:rsidRPr="59C73D9F" w:rsidR="2B02F4DB">
              <w:rPr>
                <w:rFonts w:cs="Calibri" w:cstheme="minorAscii"/>
                <w:sz w:val="16"/>
                <w:szCs w:val="16"/>
              </w:rPr>
              <w:t xml:space="preserve">fronted </w:t>
            </w:r>
            <w:r w:rsidRPr="59C73D9F" w:rsidR="2B02F4DB">
              <w:rPr>
                <w:rFonts w:cs="Calibri" w:cstheme="minorAscii"/>
                <w:sz w:val="16"/>
                <w:szCs w:val="16"/>
              </w:rPr>
              <w:t>adverbials</w:t>
            </w:r>
            <w:r w:rsidRPr="59C73D9F" w:rsidR="2B02F4DB">
              <w:rPr>
                <w:rFonts w:cs="Calibri" w:cstheme="minorAscii"/>
                <w:sz w:val="16"/>
                <w:szCs w:val="16"/>
              </w:rPr>
              <w:t xml:space="preserve"> and sequencing language,</w:t>
            </w:r>
            <w:r w:rsidRPr="59C73D9F" w:rsidR="1306AB8C">
              <w:rPr>
                <w:rFonts w:cs="Calibri" w:cstheme="minorAscii"/>
                <w:sz w:val="16"/>
                <w:szCs w:val="16"/>
              </w:rPr>
              <w:t xml:space="preserve"> c</w:t>
            </w:r>
            <w:r w:rsidRPr="59C73D9F" w:rsidR="1306AB8C">
              <w:rPr>
                <w:noProof w:val="0"/>
                <w:sz w:val="16"/>
                <w:szCs w:val="16"/>
                <w:lang w:val="en-GB"/>
              </w:rPr>
              <w:t>reate verbs with suffixes: -ate, -</w:t>
            </w:r>
            <w:r w:rsidRPr="59C73D9F" w:rsidR="1306AB8C">
              <w:rPr>
                <w:noProof w:val="0"/>
                <w:sz w:val="16"/>
                <w:szCs w:val="16"/>
                <w:lang w:val="en-GB"/>
              </w:rPr>
              <w:t>ise</w:t>
            </w:r>
            <w:r w:rsidRPr="59C73D9F" w:rsidR="1306AB8C">
              <w:rPr>
                <w:noProof w:val="0"/>
                <w:sz w:val="16"/>
                <w:szCs w:val="16"/>
                <w:lang w:val="en-GB"/>
              </w:rPr>
              <w:t>, -</w:t>
            </w:r>
            <w:r w:rsidRPr="59C73D9F" w:rsidR="1306AB8C">
              <w:rPr>
                <w:noProof w:val="0"/>
                <w:sz w:val="16"/>
                <w:szCs w:val="16"/>
                <w:lang w:val="en-GB"/>
              </w:rPr>
              <w:t>ify,</w:t>
            </w:r>
            <w:r w:rsidRPr="59C73D9F" w:rsidR="2B02F4DB">
              <w:rPr>
                <w:rFonts w:cs="Calibri" w:cstheme="minorAscii"/>
                <w:sz w:val="16"/>
                <w:szCs w:val="16"/>
              </w:rPr>
              <w:t xml:space="preserve"> </w:t>
            </w:r>
            <w:r w:rsidRPr="59C73D9F" w:rsidR="2B1B1937">
              <w:rPr>
                <w:rFonts w:cs="Calibri" w:cstheme="minorAscii"/>
                <w:sz w:val="16"/>
                <w:szCs w:val="16"/>
              </w:rPr>
              <w:t>punctuation for clarity</w:t>
            </w:r>
            <w:r w:rsidRPr="59C73D9F" w:rsidR="3A90CFC7">
              <w:rPr>
                <w:rFonts w:cs="Calibri" w:cstheme="minorAscii"/>
                <w:sz w:val="16"/>
                <w:szCs w:val="16"/>
              </w:rPr>
              <w:t xml:space="preserve"> including parenthesis</w:t>
            </w:r>
            <w:r w:rsidRPr="59C73D9F" w:rsidR="2B1B1937">
              <w:rPr>
                <w:rFonts w:cs="Calibri" w:cstheme="minorAscii"/>
                <w:sz w:val="16"/>
                <w:szCs w:val="16"/>
              </w:rPr>
              <w:t>.</w:t>
            </w:r>
          </w:p>
        </w:tc>
      </w:tr>
      <w:tr w:rsidR="472394C0" w:rsidTr="13FC0505" w14:paraId="025E5D17">
        <w:trPr>
          <w:trHeight w:val="300"/>
        </w:trPr>
        <w:tc>
          <w:tcPr>
            <w:tcW w:w="1072" w:type="dxa"/>
            <w:shd w:val="clear" w:color="auto" w:fill="BDD6EE" w:themeFill="accent1" w:themeFillTint="66"/>
            <w:tcMar/>
          </w:tcPr>
          <w:p w:rsidR="1BAE942E" w:rsidP="5F79880A" w:rsidRDefault="1BAE942E" w14:paraId="23EF2819" w14:textId="49AEE7ED">
            <w:pPr>
              <w:pStyle w:val="Normal"/>
              <w:spacing w:line="240" w:lineRule="auto"/>
              <w:jc w:val="left"/>
              <w:rPr>
                <w:sz w:val="20"/>
                <w:szCs w:val="20"/>
              </w:rPr>
            </w:pPr>
            <w:r w:rsidRPr="5F79880A" w:rsidR="48A30246">
              <w:rPr>
                <w:sz w:val="20"/>
                <w:szCs w:val="20"/>
              </w:rPr>
              <w:t>Oracy</w:t>
            </w:r>
          </w:p>
          <w:p w:rsidR="1BAE942E" w:rsidP="5F79880A" w:rsidRDefault="1BAE942E" w14:paraId="1C7A9F04" w14:textId="74D9C2F0">
            <w:pPr>
              <w:pStyle w:val="Normal"/>
              <w:spacing w:line="240" w:lineRule="auto"/>
              <w:jc w:val="left"/>
              <w:rPr>
                <w:sz w:val="20"/>
                <w:szCs w:val="20"/>
              </w:rPr>
            </w:pPr>
            <w:r w:rsidRPr="5F79880A" w:rsidR="4454ADF1">
              <w:rPr>
                <w:sz w:val="20"/>
                <w:szCs w:val="20"/>
              </w:rPr>
              <w:t>Drama</w:t>
            </w:r>
          </w:p>
          <w:p w:rsidR="1BAE942E" w:rsidP="472394C0" w:rsidRDefault="1BAE942E" w14:paraId="7ADBACA3" w14:textId="3DA90A93">
            <w:pPr>
              <w:pStyle w:val="Normal"/>
              <w:spacing w:line="240" w:lineRule="auto"/>
              <w:jc w:val="left"/>
              <w:rPr>
                <w:sz w:val="20"/>
                <w:szCs w:val="20"/>
              </w:rPr>
            </w:pPr>
            <w:r w:rsidRPr="5F79880A" w:rsidR="4454ADF1">
              <w:rPr>
                <w:sz w:val="20"/>
                <w:szCs w:val="20"/>
              </w:rPr>
              <w:t xml:space="preserve">Talk </w:t>
            </w:r>
          </w:p>
        </w:tc>
        <w:tc>
          <w:tcPr>
            <w:tcW w:w="2070" w:type="dxa"/>
            <w:tcMar/>
          </w:tcPr>
          <w:p w:rsidR="78BD632D" w:rsidP="472394C0" w:rsidRDefault="78BD632D" w14:paraId="2A31F549" w14:textId="4BE0FBB6">
            <w:pPr>
              <w:pStyle w:val="Normal"/>
              <w:rPr>
                <w:sz w:val="16"/>
                <w:szCs w:val="16"/>
              </w:rPr>
            </w:pPr>
            <w:r w:rsidRPr="472394C0" w:rsidR="78BD632D">
              <w:rPr>
                <w:sz w:val="16"/>
                <w:szCs w:val="16"/>
              </w:rPr>
              <w:t xml:space="preserve">Role play being a founder, storytelling circle, debating the </w:t>
            </w:r>
            <w:r w:rsidRPr="472394C0" w:rsidR="78BD632D">
              <w:rPr>
                <w:sz w:val="16"/>
                <w:szCs w:val="16"/>
              </w:rPr>
              <w:t>challengs</w:t>
            </w:r>
            <w:r w:rsidRPr="472394C0" w:rsidR="78BD632D">
              <w:rPr>
                <w:sz w:val="16"/>
                <w:szCs w:val="16"/>
              </w:rPr>
              <w:t xml:space="preserve"> of starting a new world, presenting report as experts, information gathering interviews</w:t>
            </w:r>
          </w:p>
        </w:tc>
        <w:tc>
          <w:tcPr>
            <w:tcW w:w="2315" w:type="dxa"/>
            <w:tcBorders/>
            <w:tcMar/>
          </w:tcPr>
          <w:p w:rsidR="1C92C030" w:rsidP="472394C0" w:rsidRDefault="1C92C030" w14:paraId="0C30B08D" w14:textId="35E6D69F">
            <w:pPr>
              <w:pStyle w:val="Normal"/>
              <w:rPr>
                <w:rFonts w:cs="Calibri" w:cstheme="minorAscii"/>
                <w:sz w:val="16"/>
                <w:szCs w:val="16"/>
              </w:rPr>
            </w:pPr>
            <w:r w:rsidRPr="472394C0" w:rsidR="1C92C030">
              <w:rPr>
                <w:rFonts w:cs="Calibri" w:cstheme="minorAscii"/>
                <w:sz w:val="16"/>
                <w:szCs w:val="16"/>
              </w:rPr>
              <w:t>Hot seating, role play, soundscape, walkthrough in role, improvisation, oral biographie</w:t>
            </w:r>
            <w:r w:rsidRPr="472394C0" w:rsidR="7238B41B">
              <w:rPr>
                <w:rFonts w:cs="Calibri" w:cstheme="minorAscii"/>
                <w:sz w:val="16"/>
                <w:szCs w:val="16"/>
              </w:rPr>
              <w:t>s</w:t>
            </w:r>
          </w:p>
        </w:tc>
        <w:tc>
          <w:tcPr>
            <w:tcW w:w="2121" w:type="dxa"/>
            <w:tcMar/>
          </w:tcPr>
          <w:p w:rsidR="60E6BC4A" w:rsidP="472394C0" w:rsidRDefault="60E6BC4A" w14:paraId="4A8D50A3" w14:textId="4B12C74F">
            <w:pPr>
              <w:pStyle w:val="Normal"/>
              <w:rPr>
                <w:sz w:val="16"/>
                <w:szCs w:val="16"/>
              </w:rPr>
            </w:pPr>
            <w:r w:rsidRPr="472394C0" w:rsidR="60E6BC4A">
              <w:rPr>
                <w:sz w:val="16"/>
                <w:szCs w:val="16"/>
              </w:rPr>
              <w:t>Debate, persuasive speeches, role play,</w:t>
            </w:r>
            <w:r w:rsidRPr="472394C0" w:rsidR="40E30503">
              <w:rPr>
                <w:sz w:val="16"/>
                <w:szCs w:val="16"/>
              </w:rPr>
              <w:t xml:space="preserve"> </w:t>
            </w:r>
            <w:r w:rsidRPr="472394C0" w:rsidR="40E30503">
              <w:rPr>
                <w:sz w:val="16"/>
                <w:szCs w:val="16"/>
              </w:rPr>
              <w:t>fish bowl</w:t>
            </w:r>
            <w:r w:rsidRPr="472394C0" w:rsidR="40E30503">
              <w:rPr>
                <w:sz w:val="16"/>
                <w:szCs w:val="16"/>
              </w:rPr>
              <w:t xml:space="preserve"> discussion,</w:t>
            </w:r>
            <w:r w:rsidRPr="472394C0" w:rsidR="60E6BC4A">
              <w:rPr>
                <w:sz w:val="16"/>
                <w:szCs w:val="16"/>
              </w:rPr>
              <w:t xml:space="preserve"> peer feedback circles.</w:t>
            </w:r>
          </w:p>
        </w:tc>
        <w:tc>
          <w:tcPr>
            <w:tcW w:w="2121" w:type="dxa"/>
            <w:tcMar/>
          </w:tcPr>
          <w:p w:rsidR="12BBD0D7" w:rsidP="472394C0" w:rsidRDefault="12BBD0D7" w14:paraId="59F7DA49" w14:textId="7CE53567">
            <w:pPr>
              <w:pStyle w:val="Normal"/>
              <w:rPr>
                <w:sz w:val="16"/>
                <w:szCs w:val="16"/>
              </w:rPr>
            </w:pPr>
            <w:r w:rsidRPr="472394C0" w:rsidR="12BBD0D7">
              <w:rPr>
                <w:sz w:val="16"/>
                <w:szCs w:val="16"/>
              </w:rPr>
              <w:t xml:space="preserve">Debate, </w:t>
            </w:r>
            <w:r w:rsidRPr="472394C0" w:rsidR="4019A4F2">
              <w:rPr>
                <w:sz w:val="16"/>
                <w:szCs w:val="16"/>
              </w:rPr>
              <w:t>conscience</w:t>
            </w:r>
            <w:r w:rsidRPr="472394C0" w:rsidR="12BBD0D7">
              <w:rPr>
                <w:sz w:val="16"/>
                <w:szCs w:val="16"/>
              </w:rPr>
              <w:t xml:space="preserve"> alley, </w:t>
            </w:r>
            <w:r w:rsidRPr="472394C0" w:rsidR="3F7EAF49">
              <w:rPr>
                <w:sz w:val="16"/>
                <w:szCs w:val="16"/>
              </w:rPr>
              <w:t xml:space="preserve">gallery walk, </w:t>
            </w:r>
            <w:r w:rsidRPr="472394C0" w:rsidR="12BBD0D7">
              <w:rPr>
                <w:sz w:val="16"/>
                <w:szCs w:val="16"/>
              </w:rPr>
              <w:t xml:space="preserve">hot seating, </w:t>
            </w:r>
            <w:r w:rsidRPr="472394C0" w:rsidR="3919BB51">
              <w:rPr>
                <w:sz w:val="16"/>
                <w:szCs w:val="16"/>
              </w:rPr>
              <w:t xml:space="preserve">opinion </w:t>
            </w:r>
            <w:r w:rsidRPr="472394C0" w:rsidR="285E36FB">
              <w:rPr>
                <w:sz w:val="16"/>
                <w:szCs w:val="16"/>
              </w:rPr>
              <w:t>continuum</w:t>
            </w:r>
            <w:r w:rsidRPr="472394C0" w:rsidR="3919BB51">
              <w:rPr>
                <w:sz w:val="16"/>
                <w:szCs w:val="16"/>
              </w:rPr>
              <w:t>.</w:t>
            </w:r>
          </w:p>
        </w:tc>
        <w:tc>
          <w:tcPr>
            <w:tcW w:w="2124" w:type="dxa"/>
            <w:tcMar/>
          </w:tcPr>
          <w:p w:rsidR="4B623A08" w:rsidP="472394C0" w:rsidRDefault="4B623A08" w14:paraId="00CC27DB" w14:textId="21D4FC9E">
            <w:pPr>
              <w:pStyle w:val="Normal"/>
              <w:rPr>
                <w:rFonts w:cs="Calibri" w:cstheme="minorAscii"/>
                <w:sz w:val="16"/>
                <w:szCs w:val="16"/>
              </w:rPr>
            </w:pPr>
            <w:r w:rsidRPr="472394C0" w:rsidR="4B623A08">
              <w:rPr>
                <w:rFonts w:cs="Calibri" w:cstheme="minorAscii"/>
                <w:sz w:val="16"/>
                <w:szCs w:val="16"/>
              </w:rPr>
              <w:t>Instructional demonstrations, command relay, explaining diagrams, sequencing challenge.</w:t>
            </w:r>
          </w:p>
        </w:tc>
        <w:tc>
          <w:tcPr>
            <w:tcW w:w="2124" w:type="dxa"/>
            <w:tcMar/>
          </w:tcPr>
          <w:p w:rsidR="39831414" w:rsidP="472394C0" w:rsidRDefault="39831414" w14:paraId="23B11B98" w14:textId="4F7437C6">
            <w:pPr>
              <w:pStyle w:val="Normal"/>
              <w:rPr>
                <w:rFonts w:cs="Calibri" w:cstheme="minorAscii"/>
                <w:sz w:val="16"/>
                <w:szCs w:val="16"/>
              </w:rPr>
            </w:pPr>
            <w:r w:rsidRPr="472394C0" w:rsidR="39831414">
              <w:rPr>
                <w:rFonts w:cs="Calibri" w:cstheme="minorAscii"/>
                <w:sz w:val="16"/>
                <w:szCs w:val="16"/>
              </w:rPr>
              <w:t>Explainer presentations, r</w:t>
            </w:r>
            <w:r w:rsidRPr="472394C0" w:rsidR="1B03BF8F">
              <w:rPr>
                <w:rFonts w:cs="Calibri" w:cstheme="minorAscii"/>
                <w:sz w:val="16"/>
                <w:szCs w:val="16"/>
              </w:rPr>
              <w:t>ol</w:t>
            </w:r>
            <w:r w:rsidRPr="472394C0" w:rsidR="7DADB6F8">
              <w:rPr>
                <w:rFonts w:cs="Calibri" w:cstheme="minorAscii"/>
                <w:sz w:val="16"/>
                <w:szCs w:val="16"/>
              </w:rPr>
              <w:t>e</w:t>
            </w:r>
            <w:r w:rsidRPr="472394C0" w:rsidR="1B03BF8F">
              <w:rPr>
                <w:rFonts w:cs="Calibri" w:cstheme="minorAscii"/>
                <w:sz w:val="16"/>
                <w:szCs w:val="16"/>
              </w:rPr>
              <w:t xml:space="preserve"> play </w:t>
            </w:r>
            <w:r w:rsidRPr="472394C0" w:rsidR="33C0A753">
              <w:rPr>
                <w:rFonts w:cs="Calibri" w:cstheme="minorAscii"/>
                <w:sz w:val="16"/>
                <w:szCs w:val="16"/>
              </w:rPr>
              <w:t>interviews</w:t>
            </w:r>
            <w:r w:rsidRPr="472394C0" w:rsidR="1B03BF8F">
              <w:rPr>
                <w:rFonts w:cs="Calibri" w:cstheme="minorAscii"/>
                <w:sz w:val="16"/>
                <w:szCs w:val="16"/>
              </w:rPr>
              <w:t xml:space="preserve">, </w:t>
            </w:r>
            <w:r w:rsidRPr="472394C0" w:rsidR="1BBD4219">
              <w:rPr>
                <w:rFonts w:cs="Calibri" w:cstheme="minorAscii"/>
                <w:sz w:val="16"/>
                <w:szCs w:val="16"/>
              </w:rPr>
              <w:t>sequencing challenge, diagram talk</w:t>
            </w:r>
          </w:p>
        </w:tc>
      </w:tr>
      <w:tr w:rsidR="472394C0" w:rsidTr="13FC0505" w14:paraId="17C386D8">
        <w:trPr>
          <w:trHeight w:val="300"/>
        </w:trPr>
        <w:tc>
          <w:tcPr>
            <w:tcW w:w="1072" w:type="dxa"/>
            <w:shd w:val="clear" w:color="auto" w:fill="808080" w:themeFill="background1" w:themeFillShade="80"/>
            <w:tcMar/>
          </w:tcPr>
          <w:p w:rsidR="472394C0" w:rsidP="472394C0" w:rsidRDefault="472394C0" w14:paraId="34E1DF20" w14:textId="1DF7407E">
            <w:pPr>
              <w:pStyle w:val="Normal"/>
              <w:spacing w:line="240" w:lineRule="auto"/>
              <w:jc w:val="left"/>
              <w:rPr>
                <w:sz w:val="20"/>
                <w:szCs w:val="20"/>
              </w:rPr>
            </w:pPr>
          </w:p>
        </w:tc>
        <w:tc>
          <w:tcPr>
            <w:tcW w:w="2070" w:type="dxa"/>
            <w:shd w:val="clear" w:color="auto" w:fill="808080" w:themeFill="background1" w:themeFillShade="80"/>
            <w:tcMar/>
          </w:tcPr>
          <w:p w:rsidR="472394C0" w:rsidP="472394C0" w:rsidRDefault="472394C0" w14:paraId="715E94B0" w14:textId="14FB26A2">
            <w:pPr>
              <w:pStyle w:val="Normal"/>
              <w:rPr>
                <w:sz w:val="16"/>
                <w:szCs w:val="16"/>
              </w:rPr>
            </w:pPr>
          </w:p>
        </w:tc>
        <w:tc>
          <w:tcPr>
            <w:tcW w:w="2315" w:type="dxa"/>
            <w:tcBorders/>
            <w:shd w:val="clear" w:color="auto" w:fill="808080" w:themeFill="background1" w:themeFillShade="80"/>
            <w:tcMar/>
          </w:tcPr>
          <w:p w:rsidR="472394C0" w:rsidP="472394C0" w:rsidRDefault="472394C0" w14:paraId="37EB9780" w14:textId="0963E845">
            <w:pPr>
              <w:pStyle w:val="Normal"/>
              <w:rPr>
                <w:rFonts w:cs="Calibri" w:cstheme="minorAscii"/>
                <w:sz w:val="16"/>
                <w:szCs w:val="16"/>
              </w:rPr>
            </w:pPr>
          </w:p>
        </w:tc>
        <w:tc>
          <w:tcPr>
            <w:tcW w:w="2121" w:type="dxa"/>
            <w:shd w:val="clear" w:color="auto" w:fill="808080" w:themeFill="background1" w:themeFillShade="80"/>
            <w:tcMar/>
          </w:tcPr>
          <w:p w:rsidR="472394C0" w:rsidP="472394C0" w:rsidRDefault="472394C0" w14:paraId="6188B7EB" w14:textId="3DBB2F82">
            <w:pPr>
              <w:pStyle w:val="Normal"/>
              <w:rPr>
                <w:sz w:val="16"/>
                <w:szCs w:val="16"/>
              </w:rPr>
            </w:pPr>
          </w:p>
        </w:tc>
        <w:tc>
          <w:tcPr>
            <w:tcW w:w="2121" w:type="dxa"/>
            <w:shd w:val="clear" w:color="auto" w:fill="808080" w:themeFill="background1" w:themeFillShade="80"/>
            <w:tcMar/>
          </w:tcPr>
          <w:p w:rsidR="472394C0" w:rsidP="472394C0" w:rsidRDefault="472394C0" w14:paraId="5EA8619D" w14:textId="1267D9C4">
            <w:pPr>
              <w:pStyle w:val="Normal"/>
              <w:rPr>
                <w:sz w:val="16"/>
                <w:szCs w:val="16"/>
              </w:rPr>
            </w:pPr>
          </w:p>
        </w:tc>
        <w:tc>
          <w:tcPr>
            <w:tcW w:w="2124" w:type="dxa"/>
            <w:shd w:val="clear" w:color="auto" w:fill="808080" w:themeFill="background1" w:themeFillShade="80"/>
            <w:tcMar/>
          </w:tcPr>
          <w:p w:rsidR="472394C0" w:rsidP="472394C0" w:rsidRDefault="472394C0" w14:paraId="4E7C02CB" w14:textId="4E6D0973">
            <w:pPr>
              <w:pStyle w:val="Normal"/>
              <w:rPr>
                <w:rFonts w:cs="Calibri" w:cstheme="minorAscii"/>
                <w:sz w:val="16"/>
                <w:szCs w:val="16"/>
              </w:rPr>
            </w:pPr>
          </w:p>
        </w:tc>
        <w:tc>
          <w:tcPr>
            <w:tcW w:w="2124" w:type="dxa"/>
            <w:shd w:val="clear" w:color="auto" w:fill="808080" w:themeFill="background1" w:themeFillShade="80"/>
            <w:tcMar/>
          </w:tcPr>
          <w:p w:rsidR="472394C0" w:rsidP="472394C0" w:rsidRDefault="472394C0" w14:paraId="395B2400" w14:textId="030CB39B">
            <w:pPr>
              <w:pStyle w:val="Normal"/>
              <w:rPr>
                <w:rFonts w:cs="Calibri" w:cstheme="minorAscii"/>
                <w:sz w:val="16"/>
                <w:szCs w:val="16"/>
              </w:rPr>
            </w:pPr>
          </w:p>
        </w:tc>
      </w:tr>
      <w:tr w:rsidR="472394C0" w:rsidTr="13FC0505" w14:paraId="233E4693">
        <w:trPr>
          <w:trHeight w:val="300"/>
        </w:trPr>
        <w:tc>
          <w:tcPr>
            <w:tcW w:w="1072" w:type="dxa"/>
            <w:shd w:val="clear" w:color="auto" w:fill="C5E0B3" w:themeFill="accent6" w:themeFillTint="66"/>
            <w:tcMar/>
          </w:tcPr>
          <w:p w:rsidR="7F439E5B" w:rsidP="472394C0" w:rsidRDefault="7F439E5B" w14:paraId="5628AAB0" w14:textId="0BE0B9B3">
            <w:pPr>
              <w:pStyle w:val="Normal"/>
              <w:suppressLineNumbers w:val="0"/>
              <w:bidi w:val="0"/>
              <w:spacing w:before="0" w:beforeAutospacing="off" w:after="0" w:afterAutospacing="off" w:line="240" w:lineRule="auto"/>
              <w:ind w:left="0" w:right="0"/>
              <w:jc w:val="left"/>
            </w:pPr>
            <w:r w:rsidRPr="472394C0" w:rsidR="7F439E5B">
              <w:rPr>
                <w:sz w:val="20"/>
                <w:szCs w:val="20"/>
              </w:rPr>
              <w:t>Poetry</w:t>
            </w:r>
          </w:p>
        </w:tc>
        <w:tc>
          <w:tcPr>
            <w:tcW w:w="4385" w:type="dxa"/>
            <w:gridSpan w:val="2"/>
            <w:tcMar/>
          </w:tcPr>
          <w:p w:rsidR="7F439E5B" w:rsidP="472394C0" w:rsidRDefault="7F439E5B" w14:paraId="40088B03" w14:textId="09B702A9">
            <w:pPr>
              <w:rPr>
                <w:rFonts w:cs="Calibri" w:cstheme="minorAscii"/>
                <w:sz w:val="16"/>
                <w:szCs w:val="16"/>
              </w:rPr>
            </w:pPr>
            <w:r w:rsidRPr="683339B8" w:rsidR="7F439E5B">
              <w:rPr>
                <w:rFonts w:cs="Calibri" w:cstheme="minorAscii"/>
                <w:sz w:val="16"/>
                <w:szCs w:val="16"/>
              </w:rPr>
              <w:t>Cinquen</w:t>
            </w:r>
            <w:r w:rsidRPr="683339B8" w:rsidR="7F439E5B">
              <w:rPr>
                <w:rFonts w:cs="Calibri" w:cstheme="minorAscii"/>
                <w:sz w:val="16"/>
                <w:szCs w:val="16"/>
              </w:rPr>
              <w:t xml:space="preserve"> inspired by Jim </w:t>
            </w:r>
            <w:r w:rsidRPr="683339B8" w:rsidR="6BC53EE6">
              <w:rPr>
                <w:rFonts w:cs="Calibri" w:cstheme="minorAscii"/>
                <w:sz w:val="16"/>
                <w:szCs w:val="16"/>
              </w:rPr>
              <w:t>Jarvis</w:t>
            </w:r>
            <w:r w:rsidRPr="683339B8" w:rsidR="7F439E5B">
              <w:rPr>
                <w:rFonts w:cs="Calibri" w:cstheme="minorAscii"/>
                <w:sz w:val="16"/>
                <w:szCs w:val="16"/>
              </w:rPr>
              <w:t xml:space="preserve"> + Haiku inspired by life in the Workhouse (1 week)</w:t>
            </w:r>
          </w:p>
        </w:tc>
        <w:tc>
          <w:tcPr>
            <w:tcW w:w="4242" w:type="dxa"/>
            <w:gridSpan w:val="2"/>
            <w:tcMar/>
          </w:tcPr>
          <w:p w:rsidR="7F439E5B" w:rsidP="472394C0" w:rsidRDefault="7F439E5B" w14:paraId="6DA0C35C" w14:textId="379A04C1">
            <w:pPr>
              <w:rPr>
                <w:sz w:val="16"/>
                <w:szCs w:val="16"/>
              </w:rPr>
            </w:pPr>
            <w:r w:rsidRPr="472394C0" w:rsidR="7F439E5B">
              <w:rPr>
                <w:sz w:val="16"/>
                <w:szCs w:val="16"/>
              </w:rPr>
              <w:t xml:space="preserve">Performance Poetry: </w:t>
            </w:r>
            <w:r w:rsidRPr="472394C0" w:rsidR="4D361342">
              <w:rPr>
                <w:rFonts w:ascii="Calibri" w:hAnsi="Calibri" w:eastAsia="Calibri" w:cs="Calibri"/>
                <w:noProof w:val="0"/>
                <w:sz w:val="16"/>
                <w:szCs w:val="16"/>
                <w:lang w:val="en-GB"/>
              </w:rPr>
              <w:t xml:space="preserve">rap that captures the energy, sights, sounds, and stories of a city. Use rhythm, rhyme, and expressive language to bring the city to life. </w:t>
            </w:r>
            <w:r w:rsidRPr="472394C0" w:rsidR="7F439E5B">
              <w:rPr>
                <w:sz w:val="16"/>
                <w:szCs w:val="16"/>
              </w:rPr>
              <w:t>(2 weeks)</w:t>
            </w:r>
          </w:p>
          <w:p w:rsidR="472394C0" w:rsidP="472394C0" w:rsidRDefault="472394C0" w14:paraId="50BD9839" w14:textId="1C5749E9">
            <w:pPr>
              <w:pStyle w:val="Normal"/>
              <w:rPr>
                <w:sz w:val="16"/>
                <w:szCs w:val="16"/>
              </w:rPr>
            </w:pPr>
          </w:p>
        </w:tc>
        <w:tc>
          <w:tcPr>
            <w:tcW w:w="4248" w:type="dxa"/>
            <w:gridSpan w:val="2"/>
            <w:tcMar/>
          </w:tcPr>
          <w:p w:rsidR="7F439E5B" w:rsidP="472394C0" w:rsidRDefault="7F439E5B" w14:paraId="29DFEAD4" w14:textId="19003ED5">
            <w:pPr>
              <w:rPr>
                <w:rFonts w:ascii="Calibri" w:hAnsi="Calibri" w:eastAsia="Calibri" w:cs="Calibri"/>
                <w:noProof w:val="0"/>
                <w:sz w:val="16"/>
                <w:szCs w:val="16"/>
                <w:lang w:val="en-GB"/>
              </w:rPr>
            </w:pPr>
            <w:r w:rsidRPr="472394C0" w:rsidR="7F439E5B">
              <w:rPr>
                <w:rFonts w:cs="Calibri" w:cstheme="minorAscii"/>
                <w:sz w:val="16"/>
                <w:szCs w:val="16"/>
              </w:rPr>
              <w:t xml:space="preserve">Narrative Poetry: </w:t>
            </w:r>
            <w:r w:rsidRPr="472394C0" w:rsidR="4BEB120A">
              <w:rPr>
                <w:rFonts w:ascii="Calibri" w:hAnsi="Calibri" w:eastAsia="Calibri" w:cs="Calibri"/>
                <w:noProof w:val="0"/>
                <w:sz w:val="16"/>
                <w:szCs w:val="16"/>
                <w:lang w:val="en-GB"/>
              </w:rPr>
              <w:t xml:space="preserve">retell a familiar fairy tale or story with a humorous or unexpected twist, using rhyme and rhythm like Roald Dahl’s </w:t>
            </w:r>
            <w:r w:rsidRPr="472394C0" w:rsidR="4BEB120A">
              <w:rPr>
                <w:rFonts w:ascii="Calibri" w:hAnsi="Calibri" w:eastAsia="Calibri" w:cs="Calibri"/>
                <w:i w:val="1"/>
                <w:iCs w:val="1"/>
                <w:noProof w:val="0"/>
                <w:sz w:val="16"/>
                <w:szCs w:val="16"/>
                <w:lang w:val="en-GB"/>
              </w:rPr>
              <w:t>Revolting Rhymes</w:t>
            </w:r>
            <w:r w:rsidRPr="472394C0" w:rsidR="4BEB120A">
              <w:rPr>
                <w:rFonts w:ascii="Calibri" w:hAnsi="Calibri" w:eastAsia="Calibri" w:cs="Calibri"/>
                <w:noProof w:val="0"/>
                <w:sz w:val="16"/>
                <w:szCs w:val="16"/>
                <w:lang w:val="en-GB"/>
              </w:rPr>
              <w:t>.</w:t>
            </w:r>
            <w:r w:rsidRPr="472394C0" w:rsidR="688E05CF">
              <w:rPr>
                <w:rFonts w:ascii="Calibri" w:hAnsi="Calibri" w:eastAsia="Calibri" w:cs="Calibri"/>
                <w:noProof w:val="0"/>
                <w:sz w:val="16"/>
                <w:szCs w:val="16"/>
                <w:lang w:val="en-GB"/>
              </w:rPr>
              <w:t xml:space="preserve"> (2 weeks)</w:t>
            </w:r>
          </w:p>
          <w:p w:rsidR="472394C0" w:rsidP="472394C0" w:rsidRDefault="472394C0" w14:paraId="0026BD96" w14:textId="298A3057">
            <w:pPr>
              <w:pStyle w:val="Normal"/>
              <w:rPr>
                <w:rFonts w:cs="Calibri" w:cstheme="minorAscii"/>
                <w:sz w:val="16"/>
                <w:szCs w:val="16"/>
              </w:rPr>
            </w:pPr>
          </w:p>
        </w:tc>
      </w:tr>
      <w:tr w:rsidR="472394C0" w:rsidTr="13FC0505" w14:paraId="4E431F60">
        <w:trPr>
          <w:trHeight w:val="300"/>
        </w:trPr>
        <w:tc>
          <w:tcPr>
            <w:tcW w:w="1072" w:type="dxa"/>
            <w:shd w:val="clear" w:color="auto" w:fill="C5E0B3" w:themeFill="accent6" w:themeFillTint="66"/>
            <w:tcMar/>
          </w:tcPr>
          <w:p w:rsidR="472394C0" w:rsidP="5F79880A" w:rsidRDefault="472394C0" w14:paraId="7F77BF51" w14:textId="6BDC8A1B">
            <w:pPr>
              <w:pStyle w:val="Normal"/>
              <w:spacing w:line="240" w:lineRule="auto"/>
              <w:jc w:val="left"/>
              <w:rPr>
                <w:sz w:val="20"/>
                <w:szCs w:val="20"/>
              </w:rPr>
            </w:pPr>
            <w:r w:rsidRPr="5F79880A" w:rsidR="456B7AE6">
              <w:rPr>
                <w:sz w:val="20"/>
                <w:szCs w:val="20"/>
              </w:rPr>
              <w:t>Oracy</w:t>
            </w:r>
          </w:p>
          <w:p w:rsidR="472394C0" w:rsidP="5F79880A" w:rsidRDefault="472394C0" w14:paraId="45FCD9BC" w14:textId="1861AA7B">
            <w:pPr>
              <w:pStyle w:val="Normal"/>
              <w:spacing w:line="240" w:lineRule="auto"/>
              <w:jc w:val="left"/>
              <w:rPr>
                <w:sz w:val="20"/>
                <w:szCs w:val="20"/>
              </w:rPr>
            </w:pPr>
            <w:r w:rsidRPr="5F79880A" w:rsidR="456B7AE6">
              <w:rPr>
                <w:sz w:val="20"/>
                <w:szCs w:val="20"/>
              </w:rPr>
              <w:t>Drama</w:t>
            </w:r>
          </w:p>
          <w:p w:rsidR="472394C0" w:rsidP="472394C0" w:rsidRDefault="472394C0" w14:paraId="70EB702D" w14:textId="6432D76E">
            <w:pPr>
              <w:pStyle w:val="Normal"/>
              <w:spacing w:line="240" w:lineRule="auto"/>
              <w:jc w:val="left"/>
              <w:rPr>
                <w:sz w:val="20"/>
                <w:szCs w:val="20"/>
              </w:rPr>
            </w:pPr>
            <w:r w:rsidRPr="5F79880A" w:rsidR="456B7AE6">
              <w:rPr>
                <w:sz w:val="20"/>
                <w:szCs w:val="20"/>
              </w:rPr>
              <w:t xml:space="preserve">Talk </w:t>
            </w:r>
          </w:p>
        </w:tc>
        <w:tc>
          <w:tcPr>
            <w:tcW w:w="4385" w:type="dxa"/>
            <w:gridSpan w:val="2"/>
            <w:tcMar/>
          </w:tcPr>
          <w:p w:rsidR="3F8ADA85" w:rsidP="472394C0" w:rsidRDefault="3F8ADA85" w14:paraId="20BE598B" w14:textId="47932F95">
            <w:pPr>
              <w:pStyle w:val="Normal"/>
              <w:rPr>
                <w:rFonts w:cs="Calibri" w:cstheme="minorAscii"/>
                <w:sz w:val="16"/>
                <w:szCs w:val="16"/>
              </w:rPr>
            </w:pPr>
            <w:r w:rsidRPr="472394C0" w:rsidR="3F8ADA85">
              <w:rPr>
                <w:rFonts w:cs="Calibri" w:cstheme="minorAscii"/>
                <w:sz w:val="16"/>
                <w:szCs w:val="16"/>
              </w:rPr>
              <w:t>Emotion hotspot, soundscape creation, mind mapping aloud, poetry telephone.</w:t>
            </w:r>
          </w:p>
        </w:tc>
        <w:tc>
          <w:tcPr>
            <w:tcW w:w="4242" w:type="dxa"/>
            <w:gridSpan w:val="2"/>
            <w:tcMar/>
          </w:tcPr>
          <w:p w:rsidR="00F276C3" w:rsidP="472394C0" w:rsidRDefault="00F276C3" w14:paraId="5F609DCD" w14:textId="224572FF">
            <w:pPr>
              <w:pStyle w:val="Normal"/>
              <w:rPr>
                <w:sz w:val="16"/>
                <w:szCs w:val="16"/>
              </w:rPr>
            </w:pPr>
            <w:r w:rsidRPr="472394C0" w:rsidR="00F276C3">
              <w:rPr>
                <w:sz w:val="16"/>
                <w:szCs w:val="16"/>
              </w:rPr>
              <w:t xml:space="preserve">Beatbox and clapping, call and response, </w:t>
            </w:r>
            <w:r w:rsidRPr="472394C0" w:rsidR="4E33FED4">
              <w:rPr>
                <w:sz w:val="16"/>
                <w:szCs w:val="16"/>
              </w:rPr>
              <w:t xml:space="preserve">rap battles, poetry slam, voice </w:t>
            </w:r>
            <w:r w:rsidRPr="472394C0" w:rsidR="0B6E4478">
              <w:rPr>
                <w:sz w:val="16"/>
                <w:szCs w:val="16"/>
              </w:rPr>
              <w:t>modulation</w:t>
            </w:r>
            <w:r w:rsidRPr="472394C0" w:rsidR="4E33FED4">
              <w:rPr>
                <w:sz w:val="16"/>
                <w:szCs w:val="16"/>
              </w:rPr>
              <w:t xml:space="preserve"> </w:t>
            </w:r>
            <w:r w:rsidRPr="472394C0" w:rsidR="494988AB">
              <w:rPr>
                <w:sz w:val="16"/>
                <w:szCs w:val="16"/>
              </w:rPr>
              <w:t>practice, poetry performance</w:t>
            </w:r>
            <w:r w:rsidRPr="472394C0" w:rsidR="35530401">
              <w:rPr>
                <w:sz w:val="16"/>
                <w:szCs w:val="16"/>
              </w:rPr>
              <w:t>.</w:t>
            </w:r>
          </w:p>
        </w:tc>
        <w:tc>
          <w:tcPr>
            <w:tcW w:w="4248" w:type="dxa"/>
            <w:gridSpan w:val="2"/>
            <w:tcMar/>
          </w:tcPr>
          <w:p w:rsidR="4BEB120A" w:rsidP="472394C0" w:rsidRDefault="4BEB120A" w14:paraId="4AD62A6E" w14:textId="4EBEED01">
            <w:pPr>
              <w:pStyle w:val="Normal"/>
              <w:rPr>
                <w:rFonts w:cs="Calibri" w:cstheme="minorAscii"/>
                <w:sz w:val="16"/>
                <w:szCs w:val="16"/>
              </w:rPr>
            </w:pPr>
            <w:r w:rsidRPr="472394C0" w:rsidR="4BEB120A">
              <w:rPr>
                <w:rFonts w:cs="Calibri" w:cstheme="minorAscii"/>
                <w:sz w:val="16"/>
                <w:szCs w:val="16"/>
              </w:rPr>
              <w:t>Rhyme matching games, improv story-telling, echo reading, hot seating, poetry performance.</w:t>
            </w:r>
          </w:p>
        </w:tc>
      </w:tr>
    </w:tbl>
    <w:p xmlns:wp14="http://schemas.microsoft.com/office/word/2010/wordml" w:rsidR="009F7C11" w:rsidP="472394C0" w:rsidRDefault="009F7C11" w14:paraId="6B699379" wp14:textId="7920EC3E">
      <w:pPr>
        <w:pStyle w:val="Normal"/>
      </w:pPr>
    </w:p>
    <w:sectPr w:rsidR="009F7C11" w:rsidSect="008E2124">
      <w:headerReference w:type="default" r:id="rId26"/>
      <w:pgSz w:w="16838" w:h="11906" w:orient="landscape"/>
      <w:pgMar w:top="426" w:right="1440" w:bottom="709" w:left="1440" w:header="708" w:footer="708" w:gutter="0"/>
      <w:cols w:space="708"/>
      <w:docGrid w:linePitch="360"/>
      <w:footerReference w:type="default" r:id="R7d7a7ca307734fbd"/>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7F1A18" w:rsidP="00680B48" w:rsidRDefault="007F1A18" w14:paraId="3FE9F23F" wp14:textId="77777777">
      <w:pPr>
        <w:spacing w:after="0" w:line="240" w:lineRule="auto"/>
      </w:pPr>
      <w:r>
        <w:separator/>
      </w:r>
    </w:p>
  </w:endnote>
  <w:endnote w:type="continuationSeparator" w:id="0">
    <w:p xmlns:wp14="http://schemas.microsoft.com/office/word/2010/wordml" w:rsidR="007F1A18" w:rsidP="00680B48" w:rsidRDefault="007F1A18" w14:paraId="1F72F64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472394C0" w:rsidTr="472394C0" w14:paraId="73530D9E">
      <w:trPr>
        <w:trHeight w:val="300"/>
      </w:trPr>
      <w:tc>
        <w:tcPr>
          <w:tcW w:w="4650" w:type="dxa"/>
          <w:tcMar/>
        </w:tcPr>
        <w:p w:rsidR="472394C0" w:rsidP="472394C0" w:rsidRDefault="472394C0" w14:paraId="1080644D" w14:textId="5466166F">
          <w:pPr>
            <w:pStyle w:val="Header"/>
            <w:bidi w:val="0"/>
            <w:ind w:left="-115"/>
            <w:jc w:val="left"/>
          </w:pPr>
        </w:p>
      </w:tc>
      <w:tc>
        <w:tcPr>
          <w:tcW w:w="4650" w:type="dxa"/>
          <w:tcMar/>
        </w:tcPr>
        <w:p w:rsidR="472394C0" w:rsidP="472394C0" w:rsidRDefault="472394C0" w14:paraId="47123216" w14:textId="7DB8B145">
          <w:pPr>
            <w:pStyle w:val="Header"/>
            <w:bidi w:val="0"/>
            <w:jc w:val="center"/>
          </w:pPr>
        </w:p>
      </w:tc>
      <w:tc>
        <w:tcPr>
          <w:tcW w:w="4650" w:type="dxa"/>
          <w:tcMar/>
        </w:tcPr>
        <w:p w:rsidR="472394C0" w:rsidP="472394C0" w:rsidRDefault="472394C0" w14:paraId="201D0F20" w14:textId="5A7CFD50">
          <w:pPr>
            <w:pStyle w:val="Header"/>
            <w:bidi w:val="0"/>
            <w:ind w:right="-115"/>
            <w:jc w:val="right"/>
          </w:pPr>
        </w:p>
      </w:tc>
    </w:tr>
  </w:tbl>
  <w:p w:rsidR="472394C0" w:rsidP="472394C0" w:rsidRDefault="472394C0" w14:paraId="5A8E9C91" w14:textId="5499478C">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7F1A18" w:rsidP="00680B48" w:rsidRDefault="007F1A18" w14:paraId="08CE6F91" wp14:textId="77777777">
      <w:pPr>
        <w:spacing w:after="0" w:line="240" w:lineRule="auto"/>
      </w:pPr>
      <w:r>
        <w:separator/>
      </w:r>
    </w:p>
  </w:footnote>
  <w:footnote w:type="continuationSeparator" w:id="0">
    <w:p xmlns:wp14="http://schemas.microsoft.com/office/word/2010/wordml" w:rsidR="007F1A18" w:rsidP="00680B48" w:rsidRDefault="007F1A18" w14:paraId="61CDCEAD"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446256" w:rsidP="472394C0" w:rsidRDefault="00446256" w14:paraId="7C978D7B" wp14:textId="1071CE3A">
    <w:pPr/>
    <w:r w:rsidR="472394C0">
      <w:drawing>
        <wp:inline xmlns:wp14="http://schemas.microsoft.com/office/word/2010/wordprocessingDrawing" wp14:editId="1D201721" wp14:anchorId="4F04B48F">
          <wp:extent cx="225860" cy="211565"/>
          <wp:effectExtent l="0" t="0" r="0" b="0"/>
          <wp:docPr id="4561480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56148053" name=""/>
                  <pic:cNvPicPr/>
                </pic:nvPicPr>
                <pic:blipFill>
                  <a:blip xmlns:r="http://schemas.openxmlformats.org/officeDocument/2006/relationships" r:embed="rId2108480448">
                    <a:extLst>
                      <a:ext uri="{28A0092B-C50C-407E-A947-70E740481C1C}">
                        <a14:useLocalDpi xmlns:a14="http://schemas.microsoft.com/office/drawing/2010/main"/>
                      </a:ext>
                    </a:extLst>
                  </a:blip>
                  <a:stretch>
                    <a:fillRect/>
                  </a:stretch>
                </pic:blipFill>
                <pic:spPr>
                  <a:xfrm rot="0">
                    <a:off x="0" y="0"/>
                    <a:ext cx="225860" cy="211565"/>
                  </a:xfrm>
                  <a:prstGeom prst="rect">
                    <a:avLst/>
                  </a:prstGeom>
                </pic:spPr>
              </pic:pic>
            </a:graphicData>
          </a:graphic>
        </wp:inline>
      </w:drawing>
    </w:r>
    <w:r w:rsidR="472394C0">
      <w:rPr/>
      <w:t xml:space="preserve"> </w:t>
    </w:r>
    <w:r w:rsidR="472394C0">
      <w:rPr/>
      <w:t>Cowley</w:t>
    </w:r>
    <w:r w:rsidR="472394C0">
      <w:rPr/>
      <w:t xml:space="preserve"> St Laurence CE Primary School</w:t>
    </w:r>
    <w:r>
      <w:ptab w:alignment="center" w:relativeTo="margin" w:leader="none"/>
    </w:r>
    <w:r>
      <w:ptab w:alignment="right" w:relativeTo="margin" w:leader="none"/>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6" style="width:53.25pt;height:37.5pt;visibility:visible;mso-wrap-style:square" alt="The Recount Writing Pack | Teaching Ideas" o:bullet="t" type="#_x0000_t75">
        <v:imagedata o:title="The Recount Writing Pack | Teaching Ideas" r:id="rId1"/>
      </v:shape>
    </w:pict>
  </w:numPicBullet>
  <w:abstractNum xmlns:w="http://schemas.openxmlformats.org/wordprocessingml/2006/main" w:abstractNumId="29">
    <w:nsid w:val="204acd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349ee2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7312a5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650a4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4c496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ab93a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19b98a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f6f20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382593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6a5063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6daaeb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84cf7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5686a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58ea7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FC318C"/>
    <w:multiLevelType w:val="hybridMultilevel"/>
    <w:tmpl w:val="F65CD6D2"/>
    <w:lvl w:ilvl="0" w:tplc="76D67E86">
      <w:start w:val="1"/>
      <w:numFmt w:val="bullet"/>
      <w:lvlText w:val=""/>
      <w:lvlJc w:val="left"/>
      <w:pPr>
        <w:ind w:left="720" w:hanging="360"/>
      </w:pPr>
      <w:rPr>
        <w:rFonts w:hint="default" w:ascii="Symbol" w:hAnsi="Symbol"/>
        <w:sz w:val="16"/>
        <w:szCs w:val="16"/>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7CE165B"/>
    <w:multiLevelType w:val="hybridMultilevel"/>
    <w:tmpl w:val="A0683D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DF21F51"/>
    <w:multiLevelType w:val="hybridMultilevel"/>
    <w:tmpl w:val="2F343D64"/>
    <w:lvl w:ilvl="0" w:tplc="76D67E86">
      <w:start w:val="1"/>
      <w:numFmt w:val="bullet"/>
      <w:lvlText w:val=""/>
      <w:lvlJc w:val="left"/>
      <w:pPr>
        <w:ind w:left="360" w:hanging="360"/>
      </w:pPr>
      <w:rPr>
        <w:rFonts w:hint="default" w:ascii="Symbol" w:hAnsi="Symbol"/>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40A7BB1"/>
    <w:multiLevelType w:val="hybridMultilevel"/>
    <w:tmpl w:val="264810C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4CF74FF"/>
    <w:multiLevelType w:val="hybridMultilevel"/>
    <w:tmpl w:val="63E4BC68"/>
    <w:lvl w:ilvl="0" w:tplc="76D67E86">
      <w:start w:val="1"/>
      <w:numFmt w:val="bullet"/>
      <w:lvlText w:val=""/>
      <w:lvlJc w:val="left"/>
      <w:pPr>
        <w:ind w:left="360" w:hanging="360"/>
      </w:pPr>
      <w:rPr>
        <w:rFonts w:hint="default" w:ascii="Symbol" w:hAnsi="Symbol"/>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F291120"/>
    <w:multiLevelType w:val="hybridMultilevel"/>
    <w:tmpl w:val="5B8C628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2BD836A9"/>
    <w:multiLevelType w:val="hybridMultilevel"/>
    <w:tmpl w:val="71D2EE9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30AF625F"/>
    <w:multiLevelType w:val="hybridMultilevel"/>
    <w:tmpl w:val="51F21A1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337018AC"/>
    <w:multiLevelType w:val="multilevel"/>
    <w:tmpl w:val="730C11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4CA76F44"/>
    <w:multiLevelType w:val="hybridMultilevel"/>
    <w:tmpl w:val="BD0276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F2F748F"/>
    <w:multiLevelType w:val="hybridMultilevel"/>
    <w:tmpl w:val="DEB8DF1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584811C8"/>
    <w:multiLevelType w:val="multilevel"/>
    <w:tmpl w:val="D3749C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58CC4A70"/>
    <w:multiLevelType w:val="hybridMultilevel"/>
    <w:tmpl w:val="CB309A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6C4C7E90"/>
    <w:multiLevelType w:val="hybridMultilevel"/>
    <w:tmpl w:val="E8D25202"/>
    <w:lvl w:ilvl="0" w:tplc="70CE1600">
      <w:start w:val="1"/>
      <w:numFmt w:val="bullet"/>
      <w:pStyle w:val="BodyTextbulletlist"/>
      <w:lvlText w:val="●"/>
      <w:lvlJc w:val="left"/>
      <w:pPr>
        <w:ind w:left="360" w:hanging="360"/>
      </w:pPr>
      <w:rPr>
        <w:rFonts w:hint="default" w:ascii="Calibri" w:hAnsi="Calibri"/>
        <w:color w:val="A5A5A5" w:themeColor="accent3"/>
        <w:sz w:val="22"/>
      </w:rPr>
    </w:lvl>
    <w:lvl w:ilvl="1" w:tplc="04090003" w:tentative="1">
      <w:start w:val="1"/>
      <w:numFmt w:val="bullet"/>
      <w:lvlText w:val="o"/>
      <w:lvlJc w:val="left"/>
      <w:pPr>
        <w:ind w:left="1080" w:hanging="360"/>
      </w:pPr>
      <w:rPr>
        <w:rFonts w:hint="default" w:ascii="Courier New" w:hAnsi="Courier New" w:cs="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cs="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cs="Courier New"/>
      </w:rPr>
    </w:lvl>
    <w:lvl w:ilvl="8" w:tplc="04090005" w:tentative="1">
      <w:start w:val="1"/>
      <w:numFmt w:val="bullet"/>
      <w:lvlText w:val=""/>
      <w:lvlJc w:val="left"/>
      <w:pPr>
        <w:ind w:left="6120" w:hanging="360"/>
      </w:pPr>
      <w:rPr>
        <w:rFonts w:hint="default" w:ascii="Wingdings" w:hAnsi="Wingdings"/>
      </w:rPr>
    </w:lvl>
  </w:abstractNum>
  <w:abstractNum w:abstractNumId="14" w15:restartNumberingAfterBreak="0">
    <w:nsid w:val="6C891351"/>
    <w:multiLevelType w:val="hybridMultilevel"/>
    <w:tmpl w:val="7AD6F0E6"/>
    <w:lvl w:ilvl="0" w:tplc="76D67E86">
      <w:start w:val="1"/>
      <w:numFmt w:val="bullet"/>
      <w:lvlText w:val=""/>
      <w:lvlJc w:val="left"/>
      <w:pPr>
        <w:ind w:left="360" w:hanging="360"/>
      </w:pPr>
      <w:rPr>
        <w:rFonts w:hint="default" w:ascii="Symbol" w:hAnsi="Symbol"/>
        <w:sz w:val="16"/>
        <w:szCs w:val="16"/>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DC735A3"/>
    <w:multiLevelType w:val="hybridMultilevel"/>
    <w:tmpl w:val="B15CC8EA"/>
    <w:lvl w:ilvl="0" w:tplc="76D67E86">
      <w:start w:val="1"/>
      <w:numFmt w:val="bullet"/>
      <w:lvlText w:val=""/>
      <w:lvlJc w:val="left"/>
      <w:pPr>
        <w:ind w:left="360" w:hanging="360"/>
      </w:pPr>
      <w:rPr>
        <w:rFonts w:hint="default" w:ascii="Symbol" w:hAnsi="Symbol"/>
        <w:sz w:val="16"/>
        <w:szCs w:val="16"/>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abstractNumId w:val="3"/>
  </w:num>
  <w:num w:numId="2">
    <w:abstractNumId w:val="15"/>
  </w:num>
  <w:num w:numId="3">
    <w:abstractNumId w:val="6"/>
  </w:num>
  <w:num w:numId="4">
    <w:abstractNumId w:val="2"/>
  </w:num>
  <w:num w:numId="5">
    <w:abstractNumId w:val="5"/>
  </w:num>
  <w:num w:numId="6">
    <w:abstractNumId w:val="9"/>
  </w:num>
  <w:num w:numId="7">
    <w:abstractNumId w:val="14"/>
  </w:num>
  <w:num w:numId="8">
    <w:abstractNumId w:val="0"/>
  </w:num>
  <w:num w:numId="9">
    <w:abstractNumId w:val="4"/>
  </w:num>
  <w:num w:numId="10">
    <w:abstractNumId w:val="8"/>
  </w:num>
  <w:num w:numId="11">
    <w:abstractNumId w:val="11"/>
  </w:num>
  <w:num w:numId="12">
    <w:abstractNumId w:val="7"/>
  </w:num>
  <w:num w:numId="13">
    <w:abstractNumId w:val="12"/>
  </w:num>
  <w:num w:numId="14">
    <w:abstractNumId w:val="13"/>
  </w:num>
  <w:num w:numId="15">
    <w:abstractNumId w:val="1"/>
  </w:num>
  <w:num w:numId="16">
    <w:abstractNumId w:val="1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ABA"/>
    <w:rsid w:val="00025375"/>
    <w:rsid w:val="00085D8B"/>
    <w:rsid w:val="00090E8B"/>
    <w:rsid w:val="000B0A23"/>
    <w:rsid w:val="000C7F25"/>
    <w:rsid w:val="000D567E"/>
    <w:rsid w:val="000F20EB"/>
    <w:rsid w:val="00107D9E"/>
    <w:rsid w:val="001251A6"/>
    <w:rsid w:val="001518DC"/>
    <w:rsid w:val="00171B2A"/>
    <w:rsid w:val="00171CCD"/>
    <w:rsid w:val="00181089"/>
    <w:rsid w:val="001D4679"/>
    <w:rsid w:val="001D554E"/>
    <w:rsid w:val="001E1DFA"/>
    <w:rsid w:val="001E4321"/>
    <w:rsid w:val="00237BC5"/>
    <w:rsid w:val="002400BC"/>
    <w:rsid w:val="00242146"/>
    <w:rsid w:val="0024507A"/>
    <w:rsid w:val="0026269C"/>
    <w:rsid w:val="002723EE"/>
    <w:rsid w:val="002747CF"/>
    <w:rsid w:val="002827D3"/>
    <w:rsid w:val="002828FB"/>
    <w:rsid w:val="00290B81"/>
    <w:rsid w:val="00293DEF"/>
    <w:rsid w:val="002A0780"/>
    <w:rsid w:val="002A70EA"/>
    <w:rsid w:val="002A7CB0"/>
    <w:rsid w:val="002F72C2"/>
    <w:rsid w:val="00312B3E"/>
    <w:rsid w:val="0031C923"/>
    <w:rsid w:val="0032529F"/>
    <w:rsid w:val="00333DC4"/>
    <w:rsid w:val="003363B6"/>
    <w:rsid w:val="00351949"/>
    <w:rsid w:val="003526FC"/>
    <w:rsid w:val="00390A4D"/>
    <w:rsid w:val="003A5ACB"/>
    <w:rsid w:val="003C2FEA"/>
    <w:rsid w:val="003E772D"/>
    <w:rsid w:val="003F2078"/>
    <w:rsid w:val="003F25C4"/>
    <w:rsid w:val="003F33FE"/>
    <w:rsid w:val="004016C8"/>
    <w:rsid w:val="004026B5"/>
    <w:rsid w:val="004057F3"/>
    <w:rsid w:val="00413C2E"/>
    <w:rsid w:val="00432D97"/>
    <w:rsid w:val="00437330"/>
    <w:rsid w:val="00446256"/>
    <w:rsid w:val="0047523A"/>
    <w:rsid w:val="00496A1F"/>
    <w:rsid w:val="004A0FFB"/>
    <w:rsid w:val="004A1E67"/>
    <w:rsid w:val="004C14F6"/>
    <w:rsid w:val="004E7E9D"/>
    <w:rsid w:val="004F6DB3"/>
    <w:rsid w:val="00520709"/>
    <w:rsid w:val="00534149"/>
    <w:rsid w:val="005367AD"/>
    <w:rsid w:val="00541917"/>
    <w:rsid w:val="005444BA"/>
    <w:rsid w:val="00566DF6"/>
    <w:rsid w:val="0057530A"/>
    <w:rsid w:val="00595D9B"/>
    <w:rsid w:val="00596F73"/>
    <w:rsid w:val="005C4BF6"/>
    <w:rsid w:val="005D4668"/>
    <w:rsid w:val="005E14C2"/>
    <w:rsid w:val="005E6C27"/>
    <w:rsid w:val="005E72AD"/>
    <w:rsid w:val="005F234C"/>
    <w:rsid w:val="00603803"/>
    <w:rsid w:val="00623599"/>
    <w:rsid w:val="00625D72"/>
    <w:rsid w:val="006369F8"/>
    <w:rsid w:val="00643609"/>
    <w:rsid w:val="00644C0E"/>
    <w:rsid w:val="0066082B"/>
    <w:rsid w:val="00663757"/>
    <w:rsid w:val="00664FA7"/>
    <w:rsid w:val="0067295A"/>
    <w:rsid w:val="006742DE"/>
    <w:rsid w:val="00680B48"/>
    <w:rsid w:val="00684EA7"/>
    <w:rsid w:val="006A3358"/>
    <w:rsid w:val="006A5C33"/>
    <w:rsid w:val="006A751B"/>
    <w:rsid w:val="006C5A32"/>
    <w:rsid w:val="006D592D"/>
    <w:rsid w:val="006E33CF"/>
    <w:rsid w:val="00725C89"/>
    <w:rsid w:val="007267D6"/>
    <w:rsid w:val="0077079E"/>
    <w:rsid w:val="00777CB6"/>
    <w:rsid w:val="007C326D"/>
    <w:rsid w:val="007D1253"/>
    <w:rsid w:val="007F1A18"/>
    <w:rsid w:val="007F5D41"/>
    <w:rsid w:val="008074B3"/>
    <w:rsid w:val="00835B0D"/>
    <w:rsid w:val="00841602"/>
    <w:rsid w:val="0085036E"/>
    <w:rsid w:val="00862B33"/>
    <w:rsid w:val="00865367"/>
    <w:rsid w:val="00881624"/>
    <w:rsid w:val="0088625A"/>
    <w:rsid w:val="00892E75"/>
    <w:rsid w:val="00894BA8"/>
    <w:rsid w:val="0089659D"/>
    <w:rsid w:val="008A3967"/>
    <w:rsid w:val="008B12CA"/>
    <w:rsid w:val="008B5998"/>
    <w:rsid w:val="008C1E9A"/>
    <w:rsid w:val="008C6287"/>
    <w:rsid w:val="008D5784"/>
    <w:rsid w:val="008D630C"/>
    <w:rsid w:val="008E2124"/>
    <w:rsid w:val="00902FFD"/>
    <w:rsid w:val="00907659"/>
    <w:rsid w:val="009159B3"/>
    <w:rsid w:val="0091660A"/>
    <w:rsid w:val="009220D6"/>
    <w:rsid w:val="0092587F"/>
    <w:rsid w:val="00941283"/>
    <w:rsid w:val="00941F4E"/>
    <w:rsid w:val="00942FD8"/>
    <w:rsid w:val="009430A6"/>
    <w:rsid w:val="00944DE3"/>
    <w:rsid w:val="009461C4"/>
    <w:rsid w:val="00956F0E"/>
    <w:rsid w:val="0096051E"/>
    <w:rsid w:val="0098525C"/>
    <w:rsid w:val="0099589F"/>
    <w:rsid w:val="009B1153"/>
    <w:rsid w:val="009C0DBD"/>
    <w:rsid w:val="009E18E9"/>
    <w:rsid w:val="009F30F0"/>
    <w:rsid w:val="009F7C11"/>
    <w:rsid w:val="00A01DD3"/>
    <w:rsid w:val="00A13DCB"/>
    <w:rsid w:val="00A426D1"/>
    <w:rsid w:val="00A90700"/>
    <w:rsid w:val="00AC5109"/>
    <w:rsid w:val="00AC51D7"/>
    <w:rsid w:val="00AD6D7B"/>
    <w:rsid w:val="00AF334A"/>
    <w:rsid w:val="00AF5F12"/>
    <w:rsid w:val="00B124DB"/>
    <w:rsid w:val="00B14973"/>
    <w:rsid w:val="00B25ABA"/>
    <w:rsid w:val="00B82D4C"/>
    <w:rsid w:val="00B82D67"/>
    <w:rsid w:val="00B96A12"/>
    <w:rsid w:val="00BA0689"/>
    <w:rsid w:val="00BA5328"/>
    <w:rsid w:val="00BC5039"/>
    <w:rsid w:val="00BC7491"/>
    <w:rsid w:val="00BD0374"/>
    <w:rsid w:val="00BF2F98"/>
    <w:rsid w:val="00BF5C5F"/>
    <w:rsid w:val="00C26EF0"/>
    <w:rsid w:val="00C403F5"/>
    <w:rsid w:val="00C41A84"/>
    <w:rsid w:val="00C41DB1"/>
    <w:rsid w:val="00C51E72"/>
    <w:rsid w:val="00C54B85"/>
    <w:rsid w:val="00C753B3"/>
    <w:rsid w:val="00C81001"/>
    <w:rsid w:val="00C973C9"/>
    <w:rsid w:val="00CB2E4B"/>
    <w:rsid w:val="00CC053C"/>
    <w:rsid w:val="00CD0645"/>
    <w:rsid w:val="00CD24B5"/>
    <w:rsid w:val="00CD4CB4"/>
    <w:rsid w:val="00CF625A"/>
    <w:rsid w:val="00D12960"/>
    <w:rsid w:val="00D22D82"/>
    <w:rsid w:val="00D413A8"/>
    <w:rsid w:val="00D45CEE"/>
    <w:rsid w:val="00D56297"/>
    <w:rsid w:val="00D56E0C"/>
    <w:rsid w:val="00D70FDD"/>
    <w:rsid w:val="00D85ED3"/>
    <w:rsid w:val="00D866EF"/>
    <w:rsid w:val="00D92192"/>
    <w:rsid w:val="00D933C8"/>
    <w:rsid w:val="00DA20C2"/>
    <w:rsid w:val="00DA3F0A"/>
    <w:rsid w:val="00DA3F56"/>
    <w:rsid w:val="00DB682B"/>
    <w:rsid w:val="00DBC2B6"/>
    <w:rsid w:val="00DC44B6"/>
    <w:rsid w:val="00DD410A"/>
    <w:rsid w:val="00DE38CD"/>
    <w:rsid w:val="00DE4CB7"/>
    <w:rsid w:val="00E030EB"/>
    <w:rsid w:val="00E039BA"/>
    <w:rsid w:val="00E04C40"/>
    <w:rsid w:val="00E166CD"/>
    <w:rsid w:val="00E17EE8"/>
    <w:rsid w:val="00E229B7"/>
    <w:rsid w:val="00E306E7"/>
    <w:rsid w:val="00E427A9"/>
    <w:rsid w:val="00E47665"/>
    <w:rsid w:val="00E70DFA"/>
    <w:rsid w:val="00EC69CF"/>
    <w:rsid w:val="00ED0963"/>
    <w:rsid w:val="00EE10A8"/>
    <w:rsid w:val="00EF38C4"/>
    <w:rsid w:val="00EF3D94"/>
    <w:rsid w:val="00F1403B"/>
    <w:rsid w:val="00F20A1E"/>
    <w:rsid w:val="00F276C3"/>
    <w:rsid w:val="00F433CF"/>
    <w:rsid w:val="00F470CC"/>
    <w:rsid w:val="00F51458"/>
    <w:rsid w:val="00F75E74"/>
    <w:rsid w:val="00F81C33"/>
    <w:rsid w:val="00F93692"/>
    <w:rsid w:val="00FA081B"/>
    <w:rsid w:val="00FB72E8"/>
    <w:rsid w:val="00FC1691"/>
    <w:rsid w:val="00FC6642"/>
    <w:rsid w:val="00FD6879"/>
    <w:rsid w:val="00FE13EE"/>
    <w:rsid w:val="00FE30FA"/>
    <w:rsid w:val="00FF79DB"/>
    <w:rsid w:val="012ECC27"/>
    <w:rsid w:val="0133D040"/>
    <w:rsid w:val="01753ADD"/>
    <w:rsid w:val="01C6E98A"/>
    <w:rsid w:val="01D2647A"/>
    <w:rsid w:val="02609D5B"/>
    <w:rsid w:val="02E83266"/>
    <w:rsid w:val="0418511F"/>
    <w:rsid w:val="0443C7F1"/>
    <w:rsid w:val="04C64DDA"/>
    <w:rsid w:val="0557AF4D"/>
    <w:rsid w:val="0572CFA8"/>
    <w:rsid w:val="058D133D"/>
    <w:rsid w:val="058E8357"/>
    <w:rsid w:val="05D7CF15"/>
    <w:rsid w:val="05E752BD"/>
    <w:rsid w:val="061EB20B"/>
    <w:rsid w:val="061EB20B"/>
    <w:rsid w:val="063BBE66"/>
    <w:rsid w:val="06715B84"/>
    <w:rsid w:val="06A2740C"/>
    <w:rsid w:val="06F19D38"/>
    <w:rsid w:val="0728D700"/>
    <w:rsid w:val="0733AB60"/>
    <w:rsid w:val="074B401E"/>
    <w:rsid w:val="076E7024"/>
    <w:rsid w:val="07FAA2B4"/>
    <w:rsid w:val="08442C03"/>
    <w:rsid w:val="087F977D"/>
    <w:rsid w:val="08FDEDF2"/>
    <w:rsid w:val="0921EDDA"/>
    <w:rsid w:val="0930D6E3"/>
    <w:rsid w:val="09B49D77"/>
    <w:rsid w:val="09C6BAF2"/>
    <w:rsid w:val="09FB036C"/>
    <w:rsid w:val="0A11E3FC"/>
    <w:rsid w:val="0AF54788"/>
    <w:rsid w:val="0AFECE50"/>
    <w:rsid w:val="0B63D270"/>
    <w:rsid w:val="0B6E4478"/>
    <w:rsid w:val="0B80FA84"/>
    <w:rsid w:val="0B85031A"/>
    <w:rsid w:val="0B8EC1E1"/>
    <w:rsid w:val="0BD8B670"/>
    <w:rsid w:val="0BE8588E"/>
    <w:rsid w:val="0C298002"/>
    <w:rsid w:val="0C2C42FF"/>
    <w:rsid w:val="0CB7FB28"/>
    <w:rsid w:val="0CC2C169"/>
    <w:rsid w:val="0D3B151D"/>
    <w:rsid w:val="0D62607A"/>
    <w:rsid w:val="0DDB7E7D"/>
    <w:rsid w:val="0DE42E8A"/>
    <w:rsid w:val="0EBCC3D8"/>
    <w:rsid w:val="0EBF6E0C"/>
    <w:rsid w:val="0F0B4469"/>
    <w:rsid w:val="0F289CEE"/>
    <w:rsid w:val="0F4026FC"/>
    <w:rsid w:val="0FF6BE7C"/>
    <w:rsid w:val="1034F2EE"/>
    <w:rsid w:val="10F5BDC9"/>
    <w:rsid w:val="11806E82"/>
    <w:rsid w:val="11F52342"/>
    <w:rsid w:val="12743306"/>
    <w:rsid w:val="12A55F38"/>
    <w:rsid w:val="12A9C69B"/>
    <w:rsid w:val="12BBD0D7"/>
    <w:rsid w:val="12BC7FED"/>
    <w:rsid w:val="12DA8D50"/>
    <w:rsid w:val="1306AB8C"/>
    <w:rsid w:val="13FC0505"/>
    <w:rsid w:val="148F99AB"/>
    <w:rsid w:val="14C85730"/>
    <w:rsid w:val="14F32833"/>
    <w:rsid w:val="152CE573"/>
    <w:rsid w:val="1530235D"/>
    <w:rsid w:val="1542F79B"/>
    <w:rsid w:val="157395BD"/>
    <w:rsid w:val="15A1FA52"/>
    <w:rsid w:val="15E24E5C"/>
    <w:rsid w:val="165D2687"/>
    <w:rsid w:val="168E48F2"/>
    <w:rsid w:val="16FA0701"/>
    <w:rsid w:val="1708C204"/>
    <w:rsid w:val="17FF9142"/>
    <w:rsid w:val="1802C369"/>
    <w:rsid w:val="183320A6"/>
    <w:rsid w:val="185617B7"/>
    <w:rsid w:val="1875EBAA"/>
    <w:rsid w:val="188E6A8A"/>
    <w:rsid w:val="18BB924A"/>
    <w:rsid w:val="18E32CE3"/>
    <w:rsid w:val="190C7A61"/>
    <w:rsid w:val="197D0CA8"/>
    <w:rsid w:val="198AC126"/>
    <w:rsid w:val="19920834"/>
    <w:rsid w:val="199FDD88"/>
    <w:rsid w:val="19CA2C9C"/>
    <w:rsid w:val="1A988558"/>
    <w:rsid w:val="1ABB55EF"/>
    <w:rsid w:val="1AC57F6A"/>
    <w:rsid w:val="1AC57F6A"/>
    <w:rsid w:val="1AFD71F3"/>
    <w:rsid w:val="1B03BF8F"/>
    <w:rsid w:val="1B0C689E"/>
    <w:rsid w:val="1B29FF29"/>
    <w:rsid w:val="1BAD9EB4"/>
    <w:rsid w:val="1BAD9EB4"/>
    <w:rsid w:val="1BAE942E"/>
    <w:rsid w:val="1BB90B44"/>
    <w:rsid w:val="1BBD4219"/>
    <w:rsid w:val="1C135B16"/>
    <w:rsid w:val="1C135B16"/>
    <w:rsid w:val="1C92C030"/>
    <w:rsid w:val="1C99B8E0"/>
    <w:rsid w:val="1CC775E0"/>
    <w:rsid w:val="1CC775E0"/>
    <w:rsid w:val="1CDFB2E7"/>
    <w:rsid w:val="1D686F53"/>
    <w:rsid w:val="1D87BEB9"/>
    <w:rsid w:val="1E5ADC83"/>
    <w:rsid w:val="1E7ADF60"/>
    <w:rsid w:val="1E96754B"/>
    <w:rsid w:val="1E96754B"/>
    <w:rsid w:val="1EC19ED6"/>
    <w:rsid w:val="1EC1C20A"/>
    <w:rsid w:val="1ED831C6"/>
    <w:rsid w:val="1EF4E2C1"/>
    <w:rsid w:val="1FB3BB82"/>
    <w:rsid w:val="1FCE2F7B"/>
    <w:rsid w:val="2020DEA2"/>
    <w:rsid w:val="2094B176"/>
    <w:rsid w:val="210C0297"/>
    <w:rsid w:val="212BDBE9"/>
    <w:rsid w:val="214BBD9E"/>
    <w:rsid w:val="214C5764"/>
    <w:rsid w:val="214D9783"/>
    <w:rsid w:val="216A1AF5"/>
    <w:rsid w:val="21849C80"/>
    <w:rsid w:val="2199BE2F"/>
    <w:rsid w:val="2243D768"/>
    <w:rsid w:val="22A7320F"/>
    <w:rsid w:val="22FFA20E"/>
    <w:rsid w:val="2347FC18"/>
    <w:rsid w:val="2347FC18"/>
    <w:rsid w:val="23D3A5AC"/>
    <w:rsid w:val="24057A11"/>
    <w:rsid w:val="242F1803"/>
    <w:rsid w:val="243CD87D"/>
    <w:rsid w:val="248B776D"/>
    <w:rsid w:val="24A50711"/>
    <w:rsid w:val="24EE3725"/>
    <w:rsid w:val="2537E3FE"/>
    <w:rsid w:val="2537E3FE"/>
    <w:rsid w:val="255D3E24"/>
    <w:rsid w:val="25A54BED"/>
    <w:rsid w:val="25D5DC94"/>
    <w:rsid w:val="25FE6196"/>
    <w:rsid w:val="26B1F762"/>
    <w:rsid w:val="26F07C31"/>
    <w:rsid w:val="26F07C31"/>
    <w:rsid w:val="27B6EB1A"/>
    <w:rsid w:val="27B6EB1A"/>
    <w:rsid w:val="27BDD8FA"/>
    <w:rsid w:val="27CEF2F1"/>
    <w:rsid w:val="28007EE7"/>
    <w:rsid w:val="285E36FB"/>
    <w:rsid w:val="2860F359"/>
    <w:rsid w:val="28A258FC"/>
    <w:rsid w:val="291099C1"/>
    <w:rsid w:val="2999847E"/>
    <w:rsid w:val="29D60FCF"/>
    <w:rsid w:val="2A36FAAA"/>
    <w:rsid w:val="2A98762E"/>
    <w:rsid w:val="2AA09E3E"/>
    <w:rsid w:val="2AADBC01"/>
    <w:rsid w:val="2AFB2D8C"/>
    <w:rsid w:val="2B02F4DB"/>
    <w:rsid w:val="2B1B1937"/>
    <w:rsid w:val="2C20DAB6"/>
    <w:rsid w:val="2C72CE3F"/>
    <w:rsid w:val="2C787DDD"/>
    <w:rsid w:val="2CCB0BD6"/>
    <w:rsid w:val="2D7C38A6"/>
    <w:rsid w:val="2D7C38A6"/>
    <w:rsid w:val="2D902FF7"/>
    <w:rsid w:val="2DAD37C5"/>
    <w:rsid w:val="2DC1E5BA"/>
    <w:rsid w:val="2EAB26FF"/>
    <w:rsid w:val="2F5B014B"/>
    <w:rsid w:val="2FFBF77B"/>
    <w:rsid w:val="306B843E"/>
    <w:rsid w:val="308B1C56"/>
    <w:rsid w:val="30D5FF67"/>
    <w:rsid w:val="314FFFE3"/>
    <w:rsid w:val="31A4E758"/>
    <w:rsid w:val="3200297E"/>
    <w:rsid w:val="322489D9"/>
    <w:rsid w:val="32F6B389"/>
    <w:rsid w:val="33081FF0"/>
    <w:rsid w:val="332005FC"/>
    <w:rsid w:val="3356EC86"/>
    <w:rsid w:val="3382C683"/>
    <w:rsid w:val="33C0A753"/>
    <w:rsid w:val="33E71C1A"/>
    <w:rsid w:val="33ED2EAB"/>
    <w:rsid w:val="34079199"/>
    <w:rsid w:val="34079199"/>
    <w:rsid w:val="34342748"/>
    <w:rsid w:val="348EC979"/>
    <w:rsid w:val="349FE2FC"/>
    <w:rsid w:val="34F30516"/>
    <w:rsid w:val="351ED532"/>
    <w:rsid w:val="3539E362"/>
    <w:rsid w:val="35530401"/>
    <w:rsid w:val="356B2415"/>
    <w:rsid w:val="356D0044"/>
    <w:rsid w:val="3578667A"/>
    <w:rsid w:val="358FB8BF"/>
    <w:rsid w:val="35A4B2DA"/>
    <w:rsid w:val="35A4B2DA"/>
    <w:rsid w:val="35C98C0F"/>
    <w:rsid w:val="360248E2"/>
    <w:rsid w:val="3609E94E"/>
    <w:rsid w:val="3631E501"/>
    <w:rsid w:val="36328645"/>
    <w:rsid w:val="37EA93BE"/>
    <w:rsid w:val="37EDFC12"/>
    <w:rsid w:val="38D4C193"/>
    <w:rsid w:val="38D4C193"/>
    <w:rsid w:val="38FDCA7F"/>
    <w:rsid w:val="390521FC"/>
    <w:rsid w:val="3919BB51"/>
    <w:rsid w:val="39831414"/>
    <w:rsid w:val="3A598AE4"/>
    <w:rsid w:val="3A63D0F1"/>
    <w:rsid w:val="3A6C89D9"/>
    <w:rsid w:val="3A90CFC7"/>
    <w:rsid w:val="3A9CF03F"/>
    <w:rsid w:val="3AA06B53"/>
    <w:rsid w:val="3ABC7873"/>
    <w:rsid w:val="3B2F238A"/>
    <w:rsid w:val="3B2F7498"/>
    <w:rsid w:val="3B576C96"/>
    <w:rsid w:val="3B772F55"/>
    <w:rsid w:val="3B772F55"/>
    <w:rsid w:val="3B8B2D0B"/>
    <w:rsid w:val="3B91E6B4"/>
    <w:rsid w:val="3BC14955"/>
    <w:rsid w:val="3BC14955"/>
    <w:rsid w:val="3BD1D0AE"/>
    <w:rsid w:val="3C1D71DE"/>
    <w:rsid w:val="3C482656"/>
    <w:rsid w:val="3C4E55F5"/>
    <w:rsid w:val="3D0DA7E4"/>
    <w:rsid w:val="3D1C166F"/>
    <w:rsid w:val="3D9BE79F"/>
    <w:rsid w:val="3DCFE6D2"/>
    <w:rsid w:val="3E1B2752"/>
    <w:rsid w:val="3E1B2752"/>
    <w:rsid w:val="3E826A42"/>
    <w:rsid w:val="3E9F692D"/>
    <w:rsid w:val="3EF45DF8"/>
    <w:rsid w:val="3F35506C"/>
    <w:rsid w:val="3F39A1E1"/>
    <w:rsid w:val="3F6F6892"/>
    <w:rsid w:val="3F7EAF49"/>
    <w:rsid w:val="3F8ADA85"/>
    <w:rsid w:val="3FBCAD47"/>
    <w:rsid w:val="3FD228E5"/>
    <w:rsid w:val="4019A4F2"/>
    <w:rsid w:val="40E30503"/>
    <w:rsid w:val="40EA120A"/>
    <w:rsid w:val="414520A6"/>
    <w:rsid w:val="41670A0E"/>
    <w:rsid w:val="41845366"/>
    <w:rsid w:val="41A4BEA4"/>
    <w:rsid w:val="4271376E"/>
    <w:rsid w:val="42E258AC"/>
    <w:rsid w:val="43319DED"/>
    <w:rsid w:val="43BF1FEF"/>
    <w:rsid w:val="43E01579"/>
    <w:rsid w:val="4430D70C"/>
    <w:rsid w:val="4454ADF1"/>
    <w:rsid w:val="456B7AE6"/>
    <w:rsid w:val="4584ECC4"/>
    <w:rsid w:val="4584ECC4"/>
    <w:rsid w:val="46508E88"/>
    <w:rsid w:val="46AF6B10"/>
    <w:rsid w:val="46D7A197"/>
    <w:rsid w:val="472394C0"/>
    <w:rsid w:val="4773E2F5"/>
    <w:rsid w:val="47D641B6"/>
    <w:rsid w:val="47F6C431"/>
    <w:rsid w:val="48390BF3"/>
    <w:rsid w:val="48511C72"/>
    <w:rsid w:val="48760C6D"/>
    <w:rsid w:val="48A1CDE4"/>
    <w:rsid w:val="48A30246"/>
    <w:rsid w:val="48E7F32B"/>
    <w:rsid w:val="4908EB82"/>
    <w:rsid w:val="4917A85A"/>
    <w:rsid w:val="494988AB"/>
    <w:rsid w:val="49614BB0"/>
    <w:rsid w:val="4A280DAB"/>
    <w:rsid w:val="4A3099CF"/>
    <w:rsid w:val="4AC57659"/>
    <w:rsid w:val="4AEFA51B"/>
    <w:rsid w:val="4AFE9178"/>
    <w:rsid w:val="4B02434F"/>
    <w:rsid w:val="4B623A08"/>
    <w:rsid w:val="4BEB120A"/>
    <w:rsid w:val="4C55F799"/>
    <w:rsid w:val="4CC22460"/>
    <w:rsid w:val="4CD2C8FC"/>
    <w:rsid w:val="4CE93F5C"/>
    <w:rsid w:val="4D2EE84E"/>
    <w:rsid w:val="4D361342"/>
    <w:rsid w:val="4DD63B7F"/>
    <w:rsid w:val="4DD63B7F"/>
    <w:rsid w:val="4DE03D14"/>
    <w:rsid w:val="4E0FF29F"/>
    <w:rsid w:val="4E12AE71"/>
    <w:rsid w:val="4E33FED4"/>
    <w:rsid w:val="4E57836E"/>
    <w:rsid w:val="4F078B9F"/>
    <w:rsid w:val="4F3793C0"/>
    <w:rsid w:val="4FBF4D0B"/>
    <w:rsid w:val="505D67C0"/>
    <w:rsid w:val="5078A95E"/>
    <w:rsid w:val="50BD897B"/>
    <w:rsid w:val="50BE3D7E"/>
    <w:rsid w:val="5160351D"/>
    <w:rsid w:val="520846C4"/>
    <w:rsid w:val="5259EEAA"/>
    <w:rsid w:val="526FAF6C"/>
    <w:rsid w:val="52913DB4"/>
    <w:rsid w:val="52B424A9"/>
    <w:rsid w:val="52CACDC5"/>
    <w:rsid w:val="530BA3C5"/>
    <w:rsid w:val="53A9BB7A"/>
    <w:rsid w:val="53CA4E37"/>
    <w:rsid w:val="53D70619"/>
    <w:rsid w:val="53EBBEB5"/>
    <w:rsid w:val="5411D336"/>
    <w:rsid w:val="548F8A4C"/>
    <w:rsid w:val="54F5588D"/>
    <w:rsid w:val="552DC953"/>
    <w:rsid w:val="55B512CD"/>
    <w:rsid w:val="55D8798A"/>
    <w:rsid w:val="55E91EBE"/>
    <w:rsid w:val="55FDB264"/>
    <w:rsid w:val="55FEECBB"/>
    <w:rsid w:val="55FEECBB"/>
    <w:rsid w:val="560119FB"/>
    <w:rsid w:val="561FB987"/>
    <w:rsid w:val="56398F18"/>
    <w:rsid w:val="564CD388"/>
    <w:rsid w:val="564CD388"/>
    <w:rsid w:val="566E8E7C"/>
    <w:rsid w:val="56826BC3"/>
    <w:rsid w:val="572BB0F1"/>
    <w:rsid w:val="57307881"/>
    <w:rsid w:val="57BDE26B"/>
    <w:rsid w:val="587A75E5"/>
    <w:rsid w:val="58A10159"/>
    <w:rsid w:val="58F7F794"/>
    <w:rsid w:val="5900F879"/>
    <w:rsid w:val="597C993E"/>
    <w:rsid w:val="59936020"/>
    <w:rsid w:val="59C73D9F"/>
    <w:rsid w:val="59EEB0CE"/>
    <w:rsid w:val="59F08543"/>
    <w:rsid w:val="5A229BD8"/>
    <w:rsid w:val="5A333704"/>
    <w:rsid w:val="5A821CD4"/>
    <w:rsid w:val="5AB757DC"/>
    <w:rsid w:val="5AE54C18"/>
    <w:rsid w:val="5B0B0CDA"/>
    <w:rsid w:val="5B151027"/>
    <w:rsid w:val="5B6AC28D"/>
    <w:rsid w:val="5B7E29C3"/>
    <w:rsid w:val="5BAC74AB"/>
    <w:rsid w:val="5C5875AC"/>
    <w:rsid w:val="5C5875AC"/>
    <w:rsid w:val="5C94A8C7"/>
    <w:rsid w:val="5C9D8DE8"/>
    <w:rsid w:val="5CB45AE6"/>
    <w:rsid w:val="5D920C33"/>
    <w:rsid w:val="5DECD94E"/>
    <w:rsid w:val="5E33AA9E"/>
    <w:rsid w:val="5E79D2A7"/>
    <w:rsid w:val="5EB1C86A"/>
    <w:rsid w:val="5EE29FB3"/>
    <w:rsid w:val="5EEE7C95"/>
    <w:rsid w:val="5F1EB47D"/>
    <w:rsid w:val="5F30E309"/>
    <w:rsid w:val="5F79880A"/>
    <w:rsid w:val="5F9ED419"/>
    <w:rsid w:val="603A1A29"/>
    <w:rsid w:val="60E6BC4A"/>
    <w:rsid w:val="60E7DE3C"/>
    <w:rsid w:val="6143CDC2"/>
    <w:rsid w:val="6143CDC2"/>
    <w:rsid w:val="616795BE"/>
    <w:rsid w:val="61BDBB35"/>
    <w:rsid w:val="6282B341"/>
    <w:rsid w:val="62ABA20D"/>
    <w:rsid w:val="639AB27B"/>
    <w:rsid w:val="64225EB1"/>
    <w:rsid w:val="64225EB1"/>
    <w:rsid w:val="6459DBE0"/>
    <w:rsid w:val="64C834B3"/>
    <w:rsid w:val="64D063A5"/>
    <w:rsid w:val="6550C1A2"/>
    <w:rsid w:val="66C032F9"/>
    <w:rsid w:val="66C1A3BE"/>
    <w:rsid w:val="670AAD99"/>
    <w:rsid w:val="671D42C8"/>
    <w:rsid w:val="672A7BC5"/>
    <w:rsid w:val="675DBC49"/>
    <w:rsid w:val="67648C4F"/>
    <w:rsid w:val="683339B8"/>
    <w:rsid w:val="6869FC3D"/>
    <w:rsid w:val="688E05CF"/>
    <w:rsid w:val="696B982E"/>
    <w:rsid w:val="69F97C77"/>
    <w:rsid w:val="6A074622"/>
    <w:rsid w:val="6A110CE6"/>
    <w:rsid w:val="6A751460"/>
    <w:rsid w:val="6ACB3839"/>
    <w:rsid w:val="6B05AC99"/>
    <w:rsid w:val="6B3D7E8E"/>
    <w:rsid w:val="6B836D80"/>
    <w:rsid w:val="6BC53EE6"/>
    <w:rsid w:val="6BF0C8D5"/>
    <w:rsid w:val="6C2039AF"/>
    <w:rsid w:val="6C3C0711"/>
    <w:rsid w:val="6C7FAD7E"/>
    <w:rsid w:val="6C7FAD7E"/>
    <w:rsid w:val="6D57C995"/>
    <w:rsid w:val="6D88B4CC"/>
    <w:rsid w:val="6DAC864B"/>
    <w:rsid w:val="6E14258A"/>
    <w:rsid w:val="6E27D863"/>
    <w:rsid w:val="6E773762"/>
    <w:rsid w:val="6EA9D5A4"/>
    <w:rsid w:val="6F2CB7E6"/>
    <w:rsid w:val="6F356938"/>
    <w:rsid w:val="704B29DE"/>
    <w:rsid w:val="708387BA"/>
    <w:rsid w:val="70B02E7C"/>
    <w:rsid w:val="70BD67EF"/>
    <w:rsid w:val="7115830A"/>
    <w:rsid w:val="71A7FDEC"/>
    <w:rsid w:val="71A7FDEC"/>
    <w:rsid w:val="71C7E9F2"/>
    <w:rsid w:val="71C9AAD7"/>
    <w:rsid w:val="721564E4"/>
    <w:rsid w:val="72186BB9"/>
    <w:rsid w:val="7238B41B"/>
    <w:rsid w:val="723C82DC"/>
    <w:rsid w:val="723C82DC"/>
    <w:rsid w:val="7242A8A6"/>
    <w:rsid w:val="727E7907"/>
    <w:rsid w:val="727E7907"/>
    <w:rsid w:val="73D0C0FF"/>
    <w:rsid w:val="74056321"/>
    <w:rsid w:val="7420E8EF"/>
    <w:rsid w:val="744FBDA2"/>
    <w:rsid w:val="74828A0D"/>
    <w:rsid w:val="754CA17D"/>
    <w:rsid w:val="759C0741"/>
    <w:rsid w:val="75BA0FDD"/>
    <w:rsid w:val="76176021"/>
    <w:rsid w:val="76188DCC"/>
    <w:rsid w:val="76482160"/>
    <w:rsid w:val="7657BE6D"/>
    <w:rsid w:val="76EE5137"/>
    <w:rsid w:val="76FC6408"/>
    <w:rsid w:val="770EA028"/>
    <w:rsid w:val="77AA2664"/>
    <w:rsid w:val="77BA7E8B"/>
    <w:rsid w:val="788B1BE4"/>
    <w:rsid w:val="78BD632D"/>
    <w:rsid w:val="78DDED63"/>
    <w:rsid w:val="78E56D63"/>
    <w:rsid w:val="79036776"/>
    <w:rsid w:val="7AB37764"/>
    <w:rsid w:val="7AF0FF5B"/>
    <w:rsid w:val="7B737E2F"/>
    <w:rsid w:val="7C3B440C"/>
    <w:rsid w:val="7C6CC0FE"/>
    <w:rsid w:val="7C74F666"/>
    <w:rsid w:val="7CB199A8"/>
    <w:rsid w:val="7CBE82C6"/>
    <w:rsid w:val="7CF145A8"/>
    <w:rsid w:val="7D73ECBB"/>
    <w:rsid w:val="7D919E12"/>
    <w:rsid w:val="7DADB6F8"/>
    <w:rsid w:val="7E1CB2C9"/>
    <w:rsid w:val="7E30010B"/>
    <w:rsid w:val="7E5A1C9C"/>
    <w:rsid w:val="7EBC2E1C"/>
    <w:rsid w:val="7F0AB56A"/>
    <w:rsid w:val="7F439E5B"/>
    <w:rsid w:val="7F72AF76"/>
    <w:rsid w:val="7F7D6059"/>
    <w:rsid w:val="7FD66825"/>
    <w:rsid w:val="7FF1A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BEFFD6"/>
  <w15:chartTrackingRefBased/>
  <w15:docId w15:val="{9A5611B7-85BF-4C7A-A67D-52476E4A7D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link w:val="Heading1Char"/>
    <w:uiPriority w:val="9"/>
    <w:qFormat/>
    <w:rsid w:val="002A7CB0"/>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Heading5">
    <w:name w:val="heading 5"/>
    <w:basedOn w:val="Normal"/>
    <w:next w:val="Normal"/>
    <w:link w:val="Heading5Char"/>
    <w:uiPriority w:val="9"/>
    <w:semiHidden/>
    <w:unhideWhenUsed/>
    <w:qFormat/>
    <w:rsid w:val="0057530A"/>
    <w:pPr>
      <w:keepNext/>
      <w:keepLines/>
      <w:spacing w:before="40" w:after="0"/>
      <w:outlineLvl w:val="4"/>
    </w:pPr>
    <w:rPr>
      <w:rFonts w:asciiTheme="majorHAnsi" w:hAnsiTheme="majorHAnsi" w:eastAsiaTheme="majorEastAsia" w:cstheme="majorBidi"/>
      <w:color w:val="2E74B5"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B25AB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DefaultParagraphFont"/>
    <w:uiPriority w:val="99"/>
    <w:semiHidden/>
    <w:unhideWhenUsed/>
    <w:rsid w:val="00312B3E"/>
    <w:rPr>
      <w:color w:val="0000FF"/>
      <w:u w:val="single"/>
    </w:rPr>
  </w:style>
  <w:style w:type="character" w:styleId="Emphasis">
    <w:name w:val="Emphasis"/>
    <w:basedOn w:val="DefaultParagraphFont"/>
    <w:uiPriority w:val="20"/>
    <w:qFormat/>
    <w:rsid w:val="00881624"/>
    <w:rPr>
      <w:i/>
      <w:iCs/>
    </w:rPr>
  </w:style>
  <w:style w:type="paragraph" w:styleId="NormalWeb">
    <w:name w:val="Normal (Web)"/>
    <w:basedOn w:val="Normal"/>
    <w:uiPriority w:val="99"/>
    <w:unhideWhenUsed/>
    <w:rsid w:val="00881624"/>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956F0E"/>
    <w:pPr>
      <w:ind w:left="720"/>
      <w:contextualSpacing/>
    </w:pPr>
  </w:style>
  <w:style w:type="character" w:styleId="Heading1Char" w:customStyle="1">
    <w:name w:val="Heading 1 Char"/>
    <w:basedOn w:val="DefaultParagraphFont"/>
    <w:link w:val="Heading1"/>
    <w:uiPriority w:val="9"/>
    <w:rsid w:val="002A7CB0"/>
    <w:rPr>
      <w:rFonts w:ascii="Times New Roman" w:hAnsi="Times New Roman" w:eastAsia="Times New Roman" w:cs="Times New Roman"/>
      <w:b/>
      <w:bCs/>
      <w:kern w:val="36"/>
      <w:sz w:val="48"/>
      <w:szCs w:val="48"/>
      <w:lang w:eastAsia="en-GB"/>
    </w:rPr>
  </w:style>
  <w:style w:type="paragraph" w:styleId="Header">
    <w:name w:val="header"/>
    <w:basedOn w:val="Normal"/>
    <w:link w:val="HeaderChar"/>
    <w:uiPriority w:val="99"/>
    <w:unhideWhenUsed/>
    <w:rsid w:val="00680B48"/>
    <w:pPr>
      <w:tabs>
        <w:tab w:val="center" w:pos="4513"/>
        <w:tab w:val="right" w:pos="9026"/>
      </w:tabs>
      <w:spacing w:after="0" w:line="240" w:lineRule="auto"/>
    </w:pPr>
  </w:style>
  <w:style w:type="character" w:styleId="HeaderChar" w:customStyle="1">
    <w:name w:val="Header Char"/>
    <w:basedOn w:val="DefaultParagraphFont"/>
    <w:link w:val="Header"/>
    <w:uiPriority w:val="99"/>
    <w:rsid w:val="00680B48"/>
  </w:style>
  <w:style w:type="paragraph" w:styleId="Footer">
    <w:name w:val="footer"/>
    <w:basedOn w:val="Normal"/>
    <w:link w:val="FooterChar"/>
    <w:uiPriority w:val="99"/>
    <w:unhideWhenUsed/>
    <w:rsid w:val="00680B48"/>
    <w:pPr>
      <w:tabs>
        <w:tab w:val="center" w:pos="4513"/>
        <w:tab w:val="right" w:pos="9026"/>
      </w:tabs>
      <w:spacing w:after="0" w:line="240" w:lineRule="auto"/>
    </w:pPr>
  </w:style>
  <w:style w:type="character" w:styleId="FooterChar" w:customStyle="1">
    <w:name w:val="Footer Char"/>
    <w:basedOn w:val="DefaultParagraphFont"/>
    <w:link w:val="Footer"/>
    <w:uiPriority w:val="99"/>
    <w:rsid w:val="00680B48"/>
  </w:style>
  <w:style w:type="paragraph" w:styleId="BalloonText">
    <w:name w:val="Balloon Text"/>
    <w:basedOn w:val="Normal"/>
    <w:link w:val="BalloonTextChar"/>
    <w:uiPriority w:val="99"/>
    <w:semiHidden/>
    <w:unhideWhenUsed/>
    <w:rsid w:val="006C5A32"/>
    <w:pPr>
      <w:spacing w:after="0" w:line="240" w:lineRule="auto"/>
    </w:pPr>
    <w:rPr>
      <w:rFonts w:ascii="Segoe UI" w:hAnsi="Segoe UI"/>
      <w:sz w:val="18"/>
      <w:szCs w:val="18"/>
    </w:rPr>
  </w:style>
  <w:style w:type="character" w:styleId="BalloonTextChar" w:customStyle="1">
    <w:name w:val="Balloon Text Char"/>
    <w:basedOn w:val="DefaultParagraphFont"/>
    <w:link w:val="BalloonText"/>
    <w:uiPriority w:val="99"/>
    <w:semiHidden/>
    <w:rsid w:val="006C5A32"/>
    <w:rPr>
      <w:rFonts w:ascii="Segoe UI" w:hAnsi="Segoe UI"/>
      <w:sz w:val="18"/>
      <w:szCs w:val="18"/>
    </w:rPr>
  </w:style>
  <w:style w:type="character" w:styleId="Heading5Char" w:customStyle="1">
    <w:name w:val="Heading 5 Char"/>
    <w:basedOn w:val="DefaultParagraphFont"/>
    <w:link w:val="Heading5"/>
    <w:uiPriority w:val="9"/>
    <w:semiHidden/>
    <w:rsid w:val="0057530A"/>
    <w:rPr>
      <w:rFonts w:asciiTheme="majorHAnsi" w:hAnsiTheme="majorHAnsi" w:eastAsiaTheme="majorEastAsia" w:cstheme="majorBidi"/>
      <w:color w:val="2E74B5" w:themeColor="accent1" w:themeShade="BF"/>
    </w:rPr>
  </w:style>
  <w:style w:type="paragraph" w:styleId="BodyTextbulletlist" w:customStyle="1">
    <w:name w:val="Body Text_bullet list"/>
    <w:basedOn w:val="Normal"/>
    <w:qFormat/>
    <w:rsid w:val="0057530A"/>
    <w:pPr>
      <w:numPr>
        <w:numId w:val="14"/>
      </w:numPr>
      <w:spacing w:after="0" w:line="288" w:lineRule="auto"/>
      <w:contextualSpacing/>
    </w:pPr>
    <w:rPr>
      <w:rFonts w:eastAsiaTheme="minorEastAsia"/>
      <w:iCs/>
      <w:sz w:val="24"/>
      <w:szCs w:val="20"/>
      <w:lang w:eastAsia="en-GB"/>
    </w:rPr>
  </w:style>
  <w:style w:type="character" w:styleId="a-size-extra-large" w:customStyle="1">
    <w:name w:val="a-size-extra-large"/>
    <w:basedOn w:val="DefaultParagraphFont"/>
    <w:rsid w:val="00333DC4"/>
  </w:style>
  <w:style w:type="paragraph" w:styleId="NoSpacing">
    <w:uiPriority w:val="1"/>
    <w:name w:val="No Spacing"/>
    <w:qFormat/>
    <w:rsid w:val="5F79880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455994">
      <w:bodyDiv w:val="1"/>
      <w:marLeft w:val="0"/>
      <w:marRight w:val="0"/>
      <w:marTop w:val="0"/>
      <w:marBottom w:val="0"/>
      <w:divBdr>
        <w:top w:val="none" w:sz="0" w:space="0" w:color="auto"/>
        <w:left w:val="none" w:sz="0" w:space="0" w:color="auto"/>
        <w:bottom w:val="none" w:sz="0" w:space="0" w:color="auto"/>
        <w:right w:val="none" w:sz="0" w:space="0" w:color="auto"/>
      </w:divBdr>
    </w:div>
    <w:div w:id="58090895">
      <w:bodyDiv w:val="1"/>
      <w:marLeft w:val="0"/>
      <w:marRight w:val="0"/>
      <w:marTop w:val="0"/>
      <w:marBottom w:val="0"/>
      <w:divBdr>
        <w:top w:val="none" w:sz="0" w:space="0" w:color="auto"/>
        <w:left w:val="none" w:sz="0" w:space="0" w:color="auto"/>
        <w:bottom w:val="none" w:sz="0" w:space="0" w:color="auto"/>
        <w:right w:val="none" w:sz="0" w:space="0" w:color="auto"/>
      </w:divBdr>
    </w:div>
    <w:div w:id="128059661">
      <w:bodyDiv w:val="1"/>
      <w:marLeft w:val="0"/>
      <w:marRight w:val="0"/>
      <w:marTop w:val="0"/>
      <w:marBottom w:val="0"/>
      <w:divBdr>
        <w:top w:val="none" w:sz="0" w:space="0" w:color="auto"/>
        <w:left w:val="none" w:sz="0" w:space="0" w:color="auto"/>
        <w:bottom w:val="none" w:sz="0" w:space="0" w:color="auto"/>
        <w:right w:val="none" w:sz="0" w:space="0" w:color="auto"/>
      </w:divBdr>
    </w:div>
    <w:div w:id="179897173">
      <w:bodyDiv w:val="1"/>
      <w:marLeft w:val="0"/>
      <w:marRight w:val="0"/>
      <w:marTop w:val="0"/>
      <w:marBottom w:val="0"/>
      <w:divBdr>
        <w:top w:val="none" w:sz="0" w:space="0" w:color="auto"/>
        <w:left w:val="none" w:sz="0" w:space="0" w:color="auto"/>
        <w:bottom w:val="none" w:sz="0" w:space="0" w:color="auto"/>
        <w:right w:val="none" w:sz="0" w:space="0" w:color="auto"/>
      </w:divBdr>
    </w:div>
    <w:div w:id="874388060">
      <w:bodyDiv w:val="1"/>
      <w:marLeft w:val="0"/>
      <w:marRight w:val="0"/>
      <w:marTop w:val="0"/>
      <w:marBottom w:val="0"/>
      <w:divBdr>
        <w:top w:val="none" w:sz="0" w:space="0" w:color="auto"/>
        <w:left w:val="none" w:sz="0" w:space="0" w:color="auto"/>
        <w:bottom w:val="none" w:sz="0" w:space="0" w:color="auto"/>
        <w:right w:val="none" w:sz="0" w:space="0" w:color="auto"/>
      </w:divBdr>
    </w:div>
    <w:div w:id="1822117851">
      <w:bodyDiv w:val="1"/>
      <w:marLeft w:val="0"/>
      <w:marRight w:val="0"/>
      <w:marTop w:val="0"/>
      <w:marBottom w:val="0"/>
      <w:divBdr>
        <w:top w:val="none" w:sz="0" w:space="0" w:color="auto"/>
        <w:left w:val="none" w:sz="0" w:space="0" w:color="auto"/>
        <w:bottom w:val="none" w:sz="0" w:space="0" w:color="auto"/>
        <w:right w:val="none" w:sz="0" w:space="0" w:color="auto"/>
      </w:divBdr>
    </w:div>
    <w:div w:id="1869487219">
      <w:bodyDiv w:val="1"/>
      <w:marLeft w:val="0"/>
      <w:marRight w:val="0"/>
      <w:marTop w:val="0"/>
      <w:marBottom w:val="0"/>
      <w:divBdr>
        <w:top w:val="none" w:sz="0" w:space="0" w:color="auto"/>
        <w:left w:val="none" w:sz="0" w:space="0" w:color="auto"/>
        <w:bottom w:val="none" w:sz="0" w:space="0" w:color="auto"/>
        <w:right w:val="none" w:sz="0" w:space="0" w:color="auto"/>
      </w:divBdr>
    </w:div>
    <w:div w:id="2048799490">
      <w:bodyDiv w:val="1"/>
      <w:marLeft w:val="0"/>
      <w:marRight w:val="0"/>
      <w:marTop w:val="0"/>
      <w:marBottom w:val="0"/>
      <w:divBdr>
        <w:top w:val="none" w:sz="0" w:space="0" w:color="auto"/>
        <w:left w:val="none" w:sz="0" w:space="0" w:color="auto"/>
        <w:bottom w:val="none" w:sz="0" w:space="0" w:color="auto"/>
        <w:right w:val="none" w:sz="0" w:space="0" w:color="auto"/>
      </w:divBdr>
    </w:div>
    <w:div w:id="2059277292">
      <w:bodyDiv w:val="1"/>
      <w:marLeft w:val="0"/>
      <w:marRight w:val="0"/>
      <w:marTop w:val="0"/>
      <w:marBottom w:val="0"/>
      <w:divBdr>
        <w:top w:val="none" w:sz="0" w:space="0" w:color="auto"/>
        <w:left w:val="none" w:sz="0" w:space="0" w:color="auto"/>
        <w:bottom w:val="none" w:sz="0" w:space="0" w:color="auto"/>
        <w:right w:val="none" w:sz="0" w:space="0" w:color="auto"/>
      </w:divBdr>
    </w:div>
    <w:div w:id="211112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26" /><Relationship Type="http://schemas.openxmlformats.org/officeDocument/2006/relationships/settings" Target="settings.xml" Id="rId3" /><Relationship Type="http://schemas.openxmlformats.org/officeDocument/2006/relationships/image" Target="media/image2.jpeg" Id="rId7" /><Relationship Type="http://schemas.openxmlformats.org/officeDocument/2006/relationships/image" Target="media/image7.jpeg" Id="rId12" /><Relationship Type="http://schemas.openxmlformats.org/officeDocument/2006/relationships/styles" Target="styles.xml" Id="rId2" /><Relationship Type="http://schemas.openxmlformats.org/officeDocument/2006/relationships/customXml" Target="../customXml/item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28" /><Relationship Type="http://schemas.openxmlformats.org/officeDocument/2006/relationships/customXml" Target="../customXml/item3.xml" Id="rId31" /><Relationship Type="http://schemas.openxmlformats.org/officeDocument/2006/relationships/webSettings" Target="webSettings.xml" Id="rId4" /><Relationship Type="http://schemas.openxmlformats.org/officeDocument/2006/relationships/image" Target="media/image9.jpeg" Id="rId14" /><Relationship Type="http://schemas.openxmlformats.org/officeDocument/2006/relationships/fontTable" Target="fontTable.xml" Id="rId27" /><Relationship Type="http://schemas.openxmlformats.org/officeDocument/2006/relationships/customXml" Target="../customXml/item2.xml" Id="rId30" /><Relationship Type="http://schemas.openxmlformats.org/officeDocument/2006/relationships/image" Target="/media/image4.png" Id="rId1729622910" /><Relationship Type="http://schemas.openxmlformats.org/officeDocument/2006/relationships/image" Target="/media/image5.png" Id="rId1841166136" /><Relationship Type="http://schemas.openxmlformats.org/officeDocument/2006/relationships/image" Target="/media/image12.jpg" Id="rId1731867937" /><Relationship Type="http://schemas.openxmlformats.org/officeDocument/2006/relationships/footer" Target="footer.xml" Id="R7d7a7ca307734fbd" /></Relationships>
</file>

<file path=word/_rels/header1.xml.rels>&#65279;<?xml version="1.0" encoding="utf-8"?><Relationships xmlns="http://schemas.openxmlformats.org/package/2006/relationships"><Relationship Type="http://schemas.openxmlformats.org/officeDocument/2006/relationships/image" Target="/media/image13.jpg" Id="rId2108480448" /></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02198B1C6BCE408C336E65B8046AED" ma:contentTypeVersion="17" ma:contentTypeDescription="Create a new document." ma:contentTypeScope="" ma:versionID="4f2842164f62e6c8edb6bdd5be50d9fa">
  <xsd:schema xmlns:xsd="http://www.w3.org/2001/XMLSchema" xmlns:xs="http://www.w3.org/2001/XMLSchema" xmlns:p="http://schemas.microsoft.com/office/2006/metadata/properties" xmlns:ns2="3f37890b-4af2-45dc-813f-bbe5b8dfd85b" xmlns:ns3="039dfe7f-1ba9-4814-9cd9-7186caf3c8c0" targetNamespace="http://schemas.microsoft.com/office/2006/metadata/properties" ma:root="true" ma:fieldsID="7399723b8abb3a8c4deaed9e66522484" ns2:_="" ns3:_="">
    <xsd:import namespace="3f37890b-4af2-45dc-813f-bbe5b8dfd85b"/>
    <xsd:import namespace="039dfe7f-1ba9-4814-9cd9-7186caf3c8c0"/>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Location" minOccurs="0"/>
                <xsd:element ref="ns2:completed" minOccurs="0"/>
                <xsd:element ref="ns2:Completed0"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37890b-4af2-45dc-813f-bbe5b8dfd8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6200c9e-0a68-4a4a-bf25-9136b90f675a"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completed" ma:index="22" nillable="true" ma:displayName="completed" ma:default="0" ma:description="evalutions " ma:format="Dropdown" ma:internalName="completed">
      <xsd:simpleType>
        <xsd:restriction base="dms:Boolean"/>
      </xsd:simpleType>
    </xsd:element>
    <xsd:element name="Completed0" ma:index="23" nillable="true" ma:displayName="Completed " ma:description="assessment completed " ma:format="Dropdown" ma:internalName="Completed0">
      <xsd:simpleType>
        <xsd:restriction base="dms:Choice">
          <xsd:enumeration value="YES"/>
          <xsd:enumeration value="NO"/>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9dfe7f-1ba9-4814-9cd9-7186caf3c8c0"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c0c77dbc-6a4f-47d7-ab3e-cc2a118bb48b}" ma:internalName="TaxCatchAll" ma:showField="CatchAllData" ma:web="039dfe7f-1ba9-4814-9cd9-7186caf3c8c0">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9dfe7f-1ba9-4814-9cd9-7186caf3c8c0" xsi:nil="true"/>
    <lcf76f155ced4ddcb4097134ff3c332f xmlns="3f37890b-4af2-45dc-813f-bbe5b8dfd85b">
      <Terms xmlns="http://schemas.microsoft.com/office/infopath/2007/PartnerControls"/>
    </lcf76f155ced4ddcb4097134ff3c332f>
    <SharedWithUsers xmlns="039dfe7f-1ba9-4814-9cd9-7186caf3c8c0">
      <UserInfo>
        <DisplayName/>
        <AccountId xsi:nil="true"/>
        <AccountType/>
      </UserInfo>
    </SharedWithUsers>
    <MediaLengthInSeconds xmlns="3f37890b-4af2-45dc-813f-bbe5b8dfd85b" xsi:nil="true"/>
    <Completed0 xmlns="3f37890b-4af2-45dc-813f-bbe5b8dfd85b" xsi:nil="true"/>
    <completed xmlns="3f37890b-4af2-45dc-813f-bbe5b8dfd85b">false</completed>
  </documentManagement>
</p:properties>
</file>

<file path=customXml/itemProps1.xml><?xml version="1.0" encoding="utf-8"?>
<ds:datastoreItem xmlns:ds="http://schemas.openxmlformats.org/officeDocument/2006/customXml" ds:itemID="{E644953F-2EEF-41F3-9A69-39C46CEC7AB0}"/>
</file>

<file path=customXml/itemProps2.xml><?xml version="1.0" encoding="utf-8"?>
<ds:datastoreItem xmlns:ds="http://schemas.openxmlformats.org/officeDocument/2006/customXml" ds:itemID="{7BA38499-7205-46DA-BB61-8913DAD1F714}"/>
</file>

<file path=customXml/itemProps3.xml><?xml version="1.0" encoding="utf-8"?>
<ds:datastoreItem xmlns:ds="http://schemas.openxmlformats.org/officeDocument/2006/customXml" ds:itemID="{1F251DAD-80B2-4075-A6B8-8A06A643866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15E4895D</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Home</dc:creator>
  <keywords/>
  <dc:description/>
  <lastModifiedBy>Mrs FILICE</lastModifiedBy>
  <revision>14</revision>
  <lastPrinted>2020-06-30T10:50:00.0000000Z</lastPrinted>
  <dcterms:created xsi:type="dcterms:W3CDTF">2020-06-15T11:41:00.0000000Z</dcterms:created>
  <dcterms:modified xsi:type="dcterms:W3CDTF">2026-09-04T08:18:41.9824428Z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0x0101009602198B1C6BCE408C336E65B8046AED</vt:lpwstr>
  </property>
  <property fmtid="{D5CDD505-2E9C-101B-9397-08002B2CF9AE}" pid="3" name="Order">
    <vt:r8>2119700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